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37" w:rsidRPr="00397FA4" w:rsidRDefault="004F5F37" w:rsidP="003A28EF">
      <w:pPr>
        <w:shd w:val="clear" w:color="auto" w:fill="FFFFFF"/>
        <w:jc w:val="both"/>
        <w:textAlignment w:val="baseline"/>
        <w:outlineLvl w:val="0"/>
        <w:rPr>
          <w:rFonts w:ascii="Zurich Blk BT" w:eastAsia="Times New Roman" w:hAnsi="Zurich Blk BT" w:cs="Arial"/>
          <w:bCs/>
          <w:color w:val="3F4041"/>
          <w:kern w:val="36"/>
          <w:sz w:val="28"/>
          <w:szCs w:val="34"/>
          <w:lang w:val="en-US" w:eastAsia="fr-BE"/>
        </w:rPr>
      </w:pPr>
      <w:r w:rsidRPr="00397FA4">
        <w:rPr>
          <w:rFonts w:ascii="Zurich Blk BT" w:eastAsia="Times New Roman" w:hAnsi="Zurich Blk BT" w:cs="Arial"/>
          <w:bCs/>
          <w:noProof/>
          <w:color w:val="3F4041"/>
          <w:kern w:val="36"/>
          <w:sz w:val="28"/>
          <w:szCs w:val="34"/>
          <w:lang w:eastAsia="fr-BE"/>
        </w:rPr>
        <w:drawing>
          <wp:anchor distT="0" distB="0" distL="114300" distR="114300" simplePos="0" relativeHeight="251659264" behindDoc="1" locked="0" layoutInCell="1" allowOverlap="1">
            <wp:simplePos x="0" y="0"/>
            <wp:positionH relativeFrom="column">
              <wp:posOffset>35560</wp:posOffset>
            </wp:positionH>
            <wp:positionV relativeFrom="paragraph">
              <wp:posOffset>30480</wp:posOffset>
            </wp:positionV>
            <wp:extent cx="1904365" cy="2818130"/>
            <wp:effectExtent l="19050" t="0" r="635" b="0"/>
            <wp:wrapTight wrapText="bothSides">
              <wp:wrapPolygon edited="0">
                <wp:start x="-216" y="0"/>
                <wp:lineTo x="-216" y="21464"/>
                <wp:lineTo x="21607" y="21464"/>
                <wp:lineTo x="21607" y="0"/>
                <wp:lineTo x="-216" y="0"/>
              </wp:wrapPolygon>
            </wp:wrapTight>
            <wp:docPr id="2" name="Image 2" descr="Searching for Ad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ing for Adam">
                      <a:hlinkClick r:id="rId7"/>
                    </pic:cNvPr>
                    <pic:cNvPicPr>
                      <a:picLocks noChangeAspect="1" noChangeArrowheads="1"/>
                    </pic:cNvPicPr>
                  </pic:nvPicPr>
                  <pic:blipFill>
                    <a:blip r:embed="rId8" cstate="print"/>
                    <a:srcRect/>
                    <a:stretch>
                      <a:fillRect/>
                    </a:stretch>
                  </pic:blipFill>
                  <pic:spPr bwMode="auto">
                    <a:xfrm>
                      <a:off x="0" y="0"/>
                      <a:ext cx="1904365" cy="2818130"/>
                    </a:xfrm>
                    <a:prstGeom prst="rect">
                      <a:avLst/>
                    </a:prstGeom>
                    <a:noFill/>
                    <a:ln w="9525">
                      <a:noFill/>
                      <a:miter lim="800000"/>
                      <a:headEnd/>
                      <a:tailEnd/>
                    </a:ln>
                  </pic:spPr>
                </pic:pic>
              </a:graphicData>
            </a:graphic>
          </wp:anchor>
        </w:drawing>
      </w:r>
      <w:r w:rsidRPr="00397FA4">
        <w:rPr>
          <w:rFonts w:ascii="Zurich Blk BT" w:eastAsia="Times New Roman" w:hAnsi="Zurich Blk BT" w:cs="Arial"/>
          <w:bCs/>
          <w:color w:val="3F4041"/>
          <w:kern w:val="36"/>
          <w:sz w:val="28"/>
          <w:szCs w:val="34"/>
          <w:lang w:val="en-US" w:eastAsia="fr-BE"/>
        </w:rPr>
        <w:t>Adam, Morality, the Gospel, and the Authority of Scripture</w:t>
      </w:r>
    </w:p>
    <w:p w:rsidR="00397FA4" w:rsidRDefault="00F106A7" w:rsidP="003A28EF">
      <w:pPr>
        <w:shd w:val="clear" w:color="auto" w:fill="FFFFFF"/>
        <w:spacing w:after="0"/>
        <w:jc w:val="both"/>
        <w:textAlignment w:val="baseline"/>
        <w:rPr>
          <w:rFonts w:ascii="Georgia" w:eastAsia="Times New Roman" w:hAnsi="Georgia" w:cs="Arial"/>
          <w:color w:val="3F4041"/>
          <w:sz w:val="20"/>
          <w:szCs w:val="18"/>
          <w:lang w:val="en-US" w:eastAsia="fr-BE"/>
        </w:rPr>
      </w:pPr>
      <w:hyperlink r:id="rId9" w:history="1">
        <w:r w:rsidR="004F5F37" w:rsidRPr="00941377">
          <w:rPr>
            <w:rFonts w:ascii="Georgia" w:eastAsia="Times New Roman" w:hAnsi="Georgia" w:cs="Arial"/>
            <w:color w:val="00A9CF"/>
            <w:sz w:val="20"/>
            <w:szCs w:val="18"/>
            <w:lang w:val="en-US" w:eastAsia="fr-BE"/>
          </w:rPr>
          <w:t xml:space="preserve">Dr. Terry </w:t>
        </w:r>
        <w:proofErr w:type="spellStart"/>
        <w:r w:rsidR="004F5F37" w:rsidRPr="00941377">
          <w:rPr>
            <w:rFonts w:ascii="Georgia" w:eastAsia="Times New Roman" w:hAnsi="Georgia" w:cs="Arial"/>
            <w:color w:val="00A9CF"/>
            <w:sz w:val="20"/>
            <w:szCs w:val="18"/>
            <w:lang w:val="en-US" w:eastAsia="fr-BE"/>
          </w:rPr>
          <w:t>Mortenson</w:t>
        </w:r>
        <w:proofErr w:type="spellEnd"/>
      </w:hyperlink>
      <w:r w:rsidR="00624AA9" w:rsidRPr="00941377">
        <w:rPr>
          <w:rFonts w:ascii="Georgia" w:eastAsia="Times New Roman" w:hAnsi="Georgia" w:cs="Arial"/>
          <w:color w:val="3F4041"/>
          <w:sz w:val="20"/>
          <w:szCs w:val="18"/>
          <w:lang w:val="en-US" w:eastAsia="fr-BE"/>
        </w:rPr>
        <w:t xml:space="preserve"> </w:t>
      </w:r>
    </w:p>
    <w:p w:rsidR="004F5F37" w:rsidRPr="00941377" w:rsidRDefault="00397FA4" w:rsidP="003A28EF">
      <w:pPr>
        <w:shd w:val="clear" w:color="auto" w:fill="FFFFFF"/>
        <w:spacing w:after="0"/>
        <w:jc w:val="both"/>
        <w:textAlignment w:val="baseline"/>
        <w:rPr>
          <w:rFonts w:ascii="Georgia" w:eastAsia="Times New Roman" w:hAnsi="Georgia" w:cs="Arial"/>
          <w:color w:val="3F4041"/>
          <w:sz w:val="20"/>
          <w:szCs w:val="18"/>
          <w:lang w:val="en-US" w:eastAsia="fr-BE"/>
        </w:rPr>
      </w:pPr>
      <w:proofErr w:type="gramStart"/>
      <w:r>
        <w:rPr>
          <w:rFonts w:ascii="Georgia" w:eastAsia="Times New Roman" w:hAnsi="Georgia" w:cs="Arial"/>
          <w:color w:val="3F4041"/>
          <w:sz w:val="20"/>
          <w:szCs w:val="18"/>
          <w:bdr w:val="none" w:sz="0" w:space="0" w:color="auto" w:frame="1"/>
          <w:lang w:val="en-US" w:eastAsia="fr-BE"/>
        </w:rPr>
        <w:t>on</w:t>
      </w:r>
      <w:proofErr w:type="gramEnd"/>
      <w:r>
        <w:rPr>
          <w:rFonts w:ascii="Georgia" w:eastAsia="Times New Roman" w:hAnsi="Georgia" w:cs="Arial"/>
          <w:color w:val="3F4041"/>
          <w:sz w:val="20"/>
          <w:szCs w:val="18"/>
          <w:lang w:val="en-US" w:eastAsia="fr-BE"/>
        </w:rPr>
        <w:t xml:space="preserve"> </w:t>
      </w:r>
      <w:r w:rsidR="004F5F37" w:rsidRPr="00941377">
        <w:rPr>
          <w:rFonts w:ascii="Georgia" w:eastAsia="Times New Roman" w:hAnsi="Georgia" w:cs="Arial"/>
          <w:color w:val="3F4041"/>
          <w:sz w:val="20"/>
          <w:szCs w:val="18"/>
          <w:bdr w:val="none" w:sz="0" w:space="0" w:color="auto" w:frame="1"/>
          <w:lang w:val="en-US" w:eastAsia="fr-BE"/>
        </w:rPr>
        <w:t>March 1, 2017</w:t>
      </w:r>
    </w:p>
    <w:p w:rsidR="004F5F37" w:rsidRPr="00941377" w:rsidRDefault="004F5F37" w:rsidP="003A28EF">
      <w:pPr>
        <w:shd w:val="clear" w:color="auto" w:fill="FFFFFF"/>
        <w:spacing w:after="0"/>
        <w:jc w:val="both"/>
        <w:textAlignment w:val="baseline"/>
        <w:rPr>
          <w:rFonts w:ascii="Georgia" w:eastAsia="Times New Roman" w:hAnsi="Georgia" w:cs="Arial"/>
          <w:color w:val="3F4041"/>
          <w:sz w:val="20"/>
          <w:szCs w:val="18"/>
          <w:lang w:val="en-US" w:eastAsia="fr-BE"/>
        </w:rPr>
      </w:pPr>
    </w:p>
    <w:p w:rsidR="004F5F37" w:rsidRPr="00941377" w:rsidRDefault="004F5F37" w:rsidP="003A28EF">
      <w:pPr>
        <w:shd w:val="clear" w:color="auto" w:fill="FFFFFF"/>
        <w:spacing w:after="0"/>
        <w:jc w:val="both"/>
        <w:textAlignment w:val="baseline"/>
        <w:outlineLvl w:val="1"/>
        <w:rPr>
          <w:rFonts w:ascii="Georgia" w:eastAsia="Times New Roman" w:hAnsi="Georgia" w:cs="Arial"/>
          <w:color w:val="3F4041"/>
          <w:sz w:val="20"/>
          <w:szCs w:val="18"/>
          <w:lang w:val="en-US" w:eastAsia="fr-BE"/>
        </w:rPr>
      </w:pPr>
      <w:r w:rsidRPr="00941377">
        <w:rPr>
          <w:rFonts w:ascii="Georgia" w:eastAsia="Times New Roman" w:hAnsi="Georgia" w:cs="Arial"/>
          <w:color w:val="3F4041"/>
          <w:sz w:val="20"/>
          <w:szCs w:val="18"/>
          <w:lang w:val="en-US" w:eastAsia="fr-BE"/>
        </w:rPr>
        <w:t>This chapter (Chapter 16) is from the book</w:t>
      </w:r>
      <w:r w:rsidR="00397FA4">
        <w:rPr>
          <w:rFonts w:ascii="Georgia" w:eastAsia="Times New Roman" w:hAnsi="Georgia" w:cs="Arial"/>
          <w:color w:val="3F4041"/>
          <w:sz w:val="20"/>
          <w:szCs w:val="18"/>
          <w:lang w:val="en-US" w:eastAsia="fr-BE"/>
        </w:rPr>
        <w:t xml:space="preserve"> </w:t>
      </w:r>
      <w:proofErr w:type="gramStart"/>
      <w:r w:rsidRPr="00941377">
        <w:rPr>
          <w:rFonts w:ascii="Georgia" w:eastAsia="Times New Roman" w:hAnsi="Georgia" w:cs="Arial"/>
          <w:i/>
          <w:iCs/>
          <w:color w:val="3F4041"/>
          <w:sz w:val="20"/>
          <w:szCs w:val="18"/>
          <w:bdr w:val="none" w:sz="0" w:space="0" w:color="auto" w:frame="1"/>
          <w:lang w:val="en-US" w:eastAsia="fr-BE"/>
        </w:rPr>
        <w:t>Searching</w:t>
      </w:r>
      <w:proofErr w:type="gramEnd"/>
      <w:r w:rsidRPr="00941377">
        <w:rPr>
          <w:rFonts w:ascii="Georgia" w:eastAsia="Times New Roman" w:hAnsi="Georgia" w:cs="Arial"/>
          <w:i/>
          <w:iCs/>
          <w:color w:val="3F4041"/>
          <w:sz w:val="20"/>
          <w:szCs w:val="18"/>
          <w:bdr w:val="none" w:sz="0" w:space="0" w:color="auto" w:frame="1"/>
          <w:lang w:val="en-US" w:eastAsia="fr-BE"/>
        </w:rPr>
        <w:t xml:space="preserve"> for Adam</w:t>
      </w:r>
      <w:r w:rsidRPr="00941377">
        <w:rPr>
          <w:rFonts w:ascii="Georgia" w:eastAsia="Times New Roman" w:hAnsi="Georgia" w:cs="Arial"/>
          <w:color w:val="3F4041"/>
          <w:sz w:val="20"/>
          <w:szCs w:val="18"/>
          <w:lang w:val="en-US" w:eastAsia="fr-BE"/>
        </w:rPr>
        <w:t>.</w:t>
      </w:r>
    </w:p>
    <w:p w:rsidR="004F5F37" w:rsidRPr="00941377" w:rsidRDefault="004F5F37" w:rsidP="003A28EF">
      <w:pPr>
        <w:shd w:val="clear" w:color="auto" w:fill="FFFFFF"/>
        <w:spacing w:after="0"/>
        <w:jc w:val="both"/>
        <w:textAlignment w:val="baseline"/>
        <w:outlineLvl w:val="1"/>
        <w:rPr>
          <w:rFonts w:ascii="Georgia" w:eastAsia="Times New Roman" w:hAnsi="Georgia" w:cs="Arial"/>
          <w:color w:val="3F4041"/>
          <w:sz w:val="20"/>
          <w:szCs w:val="18"/>
          <w:lang w:val="en-US" w:eastAsia="fr-BE"/>
        </w:rPr>
      </w:pPr>
    </w:p>
    <w:p w:rsidR="004F5F37" w:rsidRPr="00397FA4" w:rsidRDefault="004F5F37" w:rsidP="003A28EF">
      <w:pPr>
        <w:shd w:val="clear" w:color="auto" w:fill="FFFFFF"/>
        <w:jc w:val="both"/>
        <w:textAlignment w:val="baseline"/>
        <w:outlineLvl w:val="1"/>
        <w:rPr>
          <w:rFonts w:ascii="Zurich Blk BT" w:eastAsia="Times New Roman" w:hAnsi="Zurich Blk BT" w:cs="Arial"/>
          <w:bCs/>
          <w:color w:val="3F4041"/>
          <w:sz w:val="24"/>
          <w:szCs w:val="30"/>
          <w:lang w:val="en-US" w:eastAsia="fr-BE"/>
        </w:rPr>
      </w:pPr>
      <w:r w:rsidRPr="00397FA4">
        <w:rPr>
          <w:rFonts w:ascii="Zurich Blk BT" w:eastAsia="Times New Roman" w:hAnsi="Zurich Blk BT" w:cs="Arial"/>
          <w:bCs/>
          <w:color w:val="3F4041"/>
          <w:sz w:val="24"/>
          <w:szCs w:val="30"/>
          <w:lang w:val="en-US" w:eastAsia="fr-BE"/>
        </w:rPr>
        <w:t>Introduction</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In the preceding chapters several important propositions have been thoroughly established.</w:t>
      </w:r>
    </w:p>
    <w:p w:rsidR="004F5F37" w:rsidRPr="00AE0A5F" w:rsidRDefault="004F5F37" w:rsidP="003A28EF">
      <w:pPr>
        <w:numPr>
          <w:ilvl w:val="0"/>
          <w:numId w:val="3"/>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Gen 1</w:t>
      </w:r>
      <w:r w:rsidR="003A28EF">
        <w:rPr>
          <w:rFonts w:ascii="Georgia" w:eastAsia="Times New Roman" w:hAnsi="Georgia" w:cs="Arial"/>
          <w:color w:val="3F4041"/>
          <w:sz w:val="19"/>
          <w:szCs w:val="19"/>
          <w:lang w:val="en-US" w:eastAsia="fr-BE"/>
        </w:rPr>
        <w:t>-</w:t>
      </w:r>
      <w:r w:rsidRPr="00AE0A5F">
        <w:rPr>
          <w:rFonts w:ascii="Georgia" w:eastAsia="Times New Roman" w:hAnsi="Georgia" w:cs="Arial"/>
          <w:color w:val="3F4041"/>
          <w:sz w:val="19"/>
          <w:szCs w:val="19"/>
          <w:lang w:val="en-US" w:eastAsia="fr-BE"/>
        </w:rPr>
        <w:t>11 clearly teaches, and the rest of the Bible confirms, that God supernaturally created Adam from dust and Eve from his rib (not from any pre-existing living creature) on the sixth literal 24-hour day of history a little over 6,000 years ago.</w:t>
      </w:r>
    </w:p>
    <w:p w:rsidR="004F5F37" w:rsidRPr="00AE0A5F" w:rsidRDefault="004F5F37" w:rsidP="003A28EF">
      <w:pPr>
        <w:numPr>
          <w:ilvl w:val="0"/>
          <w:numId w:val="3"/>
        </w:numPr>
        <w:shd w:val="clear" w:color="auto" w:fill="FFFFFF"/>
        <w:ind w:left="476" w:right="227" w:hanging="357"/>
        <w:jc w:val="both"/>
        <w:textAlignment w:val="baseline"/>
        <w:rPr>
          <w:rFonts w:ascii="Georgia" w:eastAsia="Times New Roman" w:hAnsi="Georgia" w:cs="Arial"/>
          <w:color w:val="3F4041"/>
          <w:sz w:val="19"/>
          <w:szCs w:val="19"/>
          <w:lang w:eastAsia="fr-BE"/>
        </w:rPr>
      </w:pPr>
      <w:r w:rsidRPr="00AE0A5F">
        <w:rPr>
          <w:rFonts w:ascii="Georgia" w:eastAsia="Times New Roman" w:hAnsi="Georgia" w:cs="Arial"/>
          <w:color w:val="3F4041"/>
          <w:sz w:val="19"/>
          <w:szCs w:val="19"/>
          <w:lang w:val="en-US" w:eastAsia="fr-BE"/>
        </w:rPr>
        <w:t xml:space="preserve">All humans are uniquely made in the image of God and all humans who have ever lived are descended from Adam and Eve, regardless of their language, skin color, eye shape, etc. </w:t>
      </w:r>
      <w:r w:rsidRPr="00AE0A5F">
        <w:rPr>
          <w:rFonts w:ascii="Georgia" w:eastAsia="Times New Roman" w:hAnsi="Georgia" w:cs="Arial"/>
          <w:color w:val="3F4041"/>
          <w:sz w:val="19"/>
          <w:szCs w:val="19"/>
          <w:lang w:eastAsia="fr-BE"/>
        </w:rPr>
        <w:t xml:space="preserve">There </w:t>
      </w:r>
      <w:proofErr w:type="spellStart"/>
      <w:r w:rsidRPr="00AE0A5F">
        <w:rPr>
          <w:rFonts w:ascii="Georgia" w:eastAsia="Times New Roman" w:hAnsi="Georgia" w:cs="Arial"/>
          <w:color w:val="3F4041"/>
          <w:sz w:val="19"/>
          <w:szCs w:val="19"/>
          <w:lang w:eastAsia="fr-BE"/>
        </w:rPr>
        <w:t>is</w:t>
      </w:r>
      <w:proofErr w:type="spellEnd"/>
      <w:r w:rsidRPr="00AE0A5F">
        <w:rPr>
          <w:rFonts w:ascii="Georgia" w:eastAsia="Times New Roman" w:hAnsi="Georgia" w:cs="Arial"/>
          <w:color w:val="3F4041"/>
          <w:sz w:val="19"/>
          <w:szCs w:val="19"/>
          <w:lang w:eastAsia="fr-BE"/>
        </w:rPr>
        <w:t xml:space="preserve"> </w:t>
      </w:r>
      <w:proofErr w:type="spellStart"/>
      <w:r w:rsidRPr="00AE0A5F">
        <w:rPr>
          <w:rFonts w:ascii="Georgia" w:eastAsia="Times New Roman" w:hAnsi="Georgia" w:cs="Arial"/>
          <w:color w:val="3F4041"/>
          <w:sz w:val="19"/>
          <w:szCs w:val="19"/>
          <w:lang w:eastAsia="fr-BE"/>
        </w:rPr>
        <w:t>only</w:t>
      </w:r>
      <w:proofErr w:type="spellEnd"/>
      <w:r w:rsidRPr="00AE0A5F">
        <w:rPr>
          <w:rFonts w:ascii="Georgia" w:eastAsia="Times New Roman" w:hAnsi="Georgia" w:cs="Arial"/>
          <w:color w:val="3F4041"/>
          <w:sz w:val="19"/>
          <w:szCs w:val="19"/>
          <w:lang w:eastAsia="fr-BE"/>
        </w:rPr>
        <w:t xml:space="preserve"> one race — </w:t>
      </w:r>
      <w:proofErr w:type="spellStart"/>
      <w:r w:rsidRPr="00AE0A5F">
        <w:rPr>
          <w:rFonts w:ascii="Georgia" w:eastAsia="Times New Roman" w:hAnsi="Georgia" w:cs="Arial"/>
          <w:color w:val="3F4041"/>
          <w:sz w:val="19"/>
          <w:szCs w:val="19"/>
          <w:lang w:eastAsia="fr-BE"/>
        </w:rPr>
        <w:t>Adam’s</w:t>
      </w:r>
      <w:proofErr w:type="spellEnd"/>
      <w:r w:rsidRPr="00AE0A5F">
        <w:rPr>
          <w:rFonts w:ascii="Georgia" w:eastAsia="Times New Roman" w:hAnsi="Georgia" w:cs="Arial"/>
          <w:color w:val="3F4041"/>
          <w:sz w:val="19"/>
          <w:szCs w:val="19"/>
          <w:lang w:eastAsia="fr-BE"/>
        </w:rPr>
        <w:t xml:space="preserve"> race.</w:t>
      </w:r>
    </w:p>
    <w:p w:rsidR="004F5F37" w:rsidRPr="00AE0A5F" w:rsidRDefault="004F5F37" w:rsidP="003A28EF">
      <w:pPr>
        <w:numPr>
          <w:ilvl w:val="0"/>
          <w:numId w:val="3"/>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Until the 20th century, this was the universal belief of Bible-believing Christians about Adam (except for some in the late 19th century who after denying any chronological value to the genealogies of Gen 5 and 11 pushed back the date of Adam’s creation several tens of thousands of years).</w:t>
      </w:r>
    </w:p>
    <w:p w:rsidR="004F5F37" w:rsidRPr="00AE0A5F" w:rsidRDefault="004F5F37" w:rsidP="003A28EF">
      <w:pPr>
        <w:numPr>
          <w:ilvl w:val="0"/>
          <w:numId w:val="3"/>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The fossil evidence does not support the idea of human evolution, but rather confirms Genesis. Controlled by a naturalistic (i.e., atheistic) worldview, the evolutionists have misinterpreted the evidence. The public has been deceived by imaginative art and relentless dogmatic claims that do not survive careful scrutiny.</w:t>
      </w:r>
    </w:p>
    <w:p w:rsidR="004F5F37" w:rsidRPr="00AE0A5F" w:rsidRDefault="004F5F37" w:rsidP="003A28EF">
      <w:pPr>
        <w:numPr>
          <w:ilvl w:val="0"/>
          <w:numId w:val="3"/>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Contrary to evolutionists’ claims, the study of genetics also does not prove that man evolved from some ape-like creature over millions of years. Rather genetics confirms the Genesis account of the unique, supernatural, and recent origin of Adam and Eve.</w:t>
      </w:r>
    </w:p>
    <w:p w:rsidR="004F5F37" w:rsidRPr="00AE0A5F" w:rsidRDefault="004F5F37" w:rsidP="003A28EF">
      <w:pPr>
        <w:numPr>
          <w:ilvl w:val="0"/>
          <w:numId w:val="3"/>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That man is categorically different from apes is seen in his anatomy, in his bearing the image of God, and in the evidence that man was highly intelligent right from the start, as witnessed in the archeological evidence that has survived from the past.</w:t>
      </w:r>
    </w:p>
    <w:p w:rsidR="004F5F37" w:rsidRPr="00AE0A5F" w:rsidRDefault="004F5F37" w:rsidP="003A28EF">
      <w:pPr>
        <w:numPr>
          <w:ilvl w:val="0"/>
          <w:numId w:val="3"/>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People groups all over the world share a memory of the key events (and even many of the details) of Gen</w:t>
      </w:r>
      <w:r w:rsidR="003A28EF">
        <w:rPr>
          <w:rFonts w:ascii="Georgia" w:eastAsia="Times New Roman" w:hAnsi="Georgia" w:cs="Arial"/>
          <w:color w:val="3F4041"/>
          <w:sz w:val="19"/>
          <w:szCs w:val="19"/>
          <w:lang w:val="en-US" w:eastAsia="fr-BE"/>
        </w:rPr>
        <w:t>esis</w:t>
      </w:r>
      <w:r w:rsidRPr="00AE0A5F">
        <w:rPr>
          <w:rFonts w:ascii="Georgia" w:eastAsia="Times New Roman" w:hAnsi="Georgia" w:cs="Arial"/>
          <w:color w:val="3F4041"/>
          <w:sz w:val="19"/>
          <w:szCs w:val="19"/>
          <w:lang w:val="en-US" w:eastAsia="fr-BE"/>
        </w:rPr>
        <w:t xml:space="preserve"> 1</w:t>
      </w:r>
      <w:r w:rsidR="003A28EF">
        <w:rPr>
          <w:rFonts w:ascii="Georgia" w:eastAsia="Times New Roman" w:hAnsi="Georgia" w:cs="Arial"/>
          <w:color w:val="3F4041"/>
          <w:sz w:val="19"/>
          <w:szCs w:val="19"/>
          <w:lang w:val="en-US" w:eastAsia="fr-BE"/>
        </w:rPr>
        <w:t>-</w:t>
      </w:r>
      <w:r w:rsidRPr="00AE0A5F">
        <w:rPr>
          <w:rFonts w:ascii="Georgia" w:eastAsia="Times New Roman" w:hAnsi="Georgia" w:cs="Arial"/>
          <w:color w:val="3F4041"/>
          <w:sz w:val="19"/>
          <w:szCs w:val="19"/>
          <w:lang w:val="en-US" w:eastAsia="fr-BE"/>
        </w:rPr>
        <w:t>11, although their memory and the literature they produced about these events have been distorted by sin, idolatry, and almost certainly demonic deception.</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But is it simply an interesting curiosity to know that the Bible and solid scientific evidence agree on this question of human origins? Does it really matter what we believe about Adam? Yes it does! There are enormous moral and spiritual implications of these truths. We have already seen some of the implications in Bergman’s chapter on racism. Euthanasia, genocide, totalitarian murder of millions, abortion, eugenics and forced sterilization all have been the fruit of evolutionary thinking in the past 150 years. Several other chapters highlighted the theological and gospel importance of Adam. But there is more that we need to consider here.</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America is reeling in the face of a massive, breath-taking, LGBT sexual revolution. This movement of “erotic liberty,” as </w:t>
      </w:r>
      <w:proofErr w:type="spellStart"/>
      <w:r w:rsidRPr="00AE0A5F">
        <w:rPr>
          <w:rFonts w:ascii="Georgia" w:eastAsia="Times New Roman" w:hAnsi="Georgia" w:cs="Arial"/>
          <w:color w:val="3F4041"/>
          <w:sz w:val="21"/>
          <w:szCs w:val="21"/>
          <w:lang w:val="en-US" w:eastAsia="fr-BE"/>
        </w:rPr>
        <w:t>Mohler</w:t>
      </w:r>
      <w:proofErr w:type="spellEnd"/>
      <w:r w:rsidRPr="00AE0A5F">
        <w:rPr>
          <w:rFonts w:ascii="Georgia" w:eastAsia="Times New Roman" w:hAnsi="Georgia" w:cs="Arial"/>
          <w:color w:val="3F4041"/>
          <w:sz w:val="21"/>
          <w:szCs w:val="21"/>
          <w:lang w:val="en-US" w:eastAsia="fr-BE"/>
        </w:rPr>
        <w:t xml:space="preserve"> has described it in</w:t>
      </w:r>
      <w:r w:rsidR="00397FA4">
        <w:rPr>
          <w:rFonts w:ascii="Georgia" w:eastAsia="Times New Roman" w:hAnsi="Georgia" w:cs="Arial"/>
          <w:color w:val="3F4041"/>
          <w:sz w:val="21"/>
          <w:szCs w:val="21"/>
          <w:lang w:val="en-US" w:eastAsia="fr-BE"/>
        </w:rPr>
        <w:t xml:space="preserve"> </w:t>
      </w:r>
      <w:r w:rsidRPr="00AE0A5F">
        <w:rPr>
          <w:rFonts w:ascii="Georgia" w:eastAsia="Times New Roman" w:hAnsi="Georgia" w:cs="Arial"/>
          <w:i/>
          <w:iCs/>
          <w:color w:val="3F4041"/>
          <w:sz w:val="21"/>
          <w:szCs w:val="21"/>
          <w:bdr w:val="none" w:sz="0" w:space="0" w:color="auto" w:frame="1"/>
          <w:lang w:val="en-US" w:eastAsia="fr-BE"/>
        </w:rPr>
        <w:t>We Cannot Be Silent</w:t>
      </w:r>
      <w:r w:rsidRPr="00AE0A5F">
        <w:rPr>
          <w:rFonts w:ascii="Georgia" w:eastAsia="Times New Roman" w:hAnsi="Georgia" w:cs="Arial"/>
          <w:color w:val="3F4041"/>
          <w:sz w:val="21"/>
          <w:szCs w:val="21"/>
          <w:lang w:val="en-US" w:eastAsia="fr-BE"/>
        </w:rPr>
        <w:t>,</w:t>
      </w:r>
      <w:r w:rsidR="00624AA9" w:rsidRPr="00AE0A5F">
        <w:rPr>
          <w:rStyle w:val="Appelnotedebasdep"/>
          <w:rFonts w:ascii="Georgia" w:eastAsia="Times New Roman" w:hAnsi="Georgia" w:cs="Arial"/>
          <w:color w:val="3F4041"/>
          <w:sz w:val="21"/>
          <w:szCs w:val="21"/>
          <w:lang w:val="en-US" w:eastAsia="fr-BE"/>
        </w:rPr>
        <w:footnoteReference w:id="1"/>
      </w:r>
      <w:r w:rsidR="003A28E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 xml:space="preserve">is threatening to annihilate not only American religious liberty as guaranteed in the first amendment of the U.S. Constitution, but even threatening the existence of the American democratic republic as the Obama administration unlawfully makes policies to attempt to force the country into submission to the </w:t>
      </w:r>
      <w:r w:rsidRPr="00AE0A5F">
        <w:rPr>
          <w:rFonts w:ascii="Georgia" w:eastAsia="Times New Roman" w:hAnsi="Georgia" w:cs="Arial"/>
          <w:color w:val="3F4041"/>
          <w:sz w:val="21"/>
          <w:szCs w:val="21"/>
          <w:lang w:val="en-US" w:eastAsia="fr-BE"/>
        </w:rPr>
        <w:lastRenderedPageBreak/>
        <w:t>LGBT demands. This sexual revolution is also impacting the Church as professing evangelicals celebrate their sexual immorality and seek to influence other Christians to do the same.</w:t>
      </w:r>
      <w:r w:rsidR="00624AA9" w:rsidRPr="00AE0A5F">
        <w:rPr>
          <w:rStyle w:val="Appelnotedebasdep"/>
          <w:rFonts w:ascii="Georgia" w:eastAsia="Times New Roman" w:hAnsi="Georgia" w:cs="Arial"/>
          <w:color w:val="3F4041"/>
          <w:sz w:val="21"/>
          <w:szCs w:val="21"/>
          <w:lang w:val="en-US" w:eastAsia="fr-BE"/>
        </w:rPr>
        <w:footnoteReference w:id="2"/>
      </w:r>
      <w:r w:rsidR="00624AA9" w:rsidRPr="00AE0A5F">
        <w:rPr>
          <w:rFonts w:ascii="Georgia" w:eastAsia="Times New Roman" w:hAnsi="Georgia" w:cs="Arial"/>
          <w:color w:val="3F4041"/>
          <w:sz w:val="21"/>
          <w:szCs w:val="21"/>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How did we get to the place where large corporations and the federal government are bullying schools and states into making bathrooms and locker rooms dangerous places for women and children? How did we get to the place where professing evangelicals are celebrating this sexual perversion? How did we get to the place where professing evangelicals are denying a literal Adam and a literal </w:t>
      </w:r>
      <w:proofErr w:type="gramStart"/>
      <w:r w:rsidRPr="00AE0A5F">
        <w:rPr>
          <w:rFonts w:ascii="Georgia" w:eastAsia="Times New Roman" w:hAnsi="Georgia" w:cs="Arial"/>
          <w:color w:val="3F4041"/>
          <w:sz w:val="21"/>
          <w:szCs w:val="21"/>
          <w:lang w:val="en-US" w:eastAsia="fr-BE"/>
        </w:rPr>
        <w:t>Fall</w:t>
      </w:r>
      <w:proofErr w:type="gramEnd"/>
      <w:r w:rsidRPr="00AE0A5F">
        <w:rPr>
          <w:rFonts w:ascii="Georgia" w:eastAsia="Times New Roman" w:hAnsi="Georgia" w:cs="Arial"/>
          <w:color w:val="3F4041"/>
          <w:sz w:val="21"/>
          <w:szCs w:val="21"/>
          <w:lang w:val="en-US" w:eastAsia="fr-BE"/>
        </w:rPr>
        <w:t>? How did we get to the place where, according to many surveys, evangelical churches are losing 60–80% of their young people when they graduate from high school?</w:t>
      </w:r>
      <w:r w:rsidR="00624AA9" w:rsidRPr="00AE0A5F">
        <w:rPr>
          <w:rStyle w:val="Appelnotedebasdep"/>
          <w:rFonts w:ascii="Georgia" w:eastAsia="Times New Roman" w:hAnsi="Georgia" w:cs="Arial"/>
          <w:color w:val="3F4041"/>
          <w:sz w:val="21"/>
          <w:szCs w:val="21"/>
          <w:lang w:val="en-US" w:eastAsia="fr-BE"/>
        </w:rPr>
        <w:footnoteReference w:id="3"/>
      </w:r>
      <w:r w:rsidRPr="00AE0A5F">
        <w:rPr>
          <w:rFonts w:ascii="Georgia" w:eastAsia="Times New Roman" w:hAnsi="Georgia" w:cs="Arial"/>
          <w:color w:val="3F4041"/>
          <w:sz w:val="21"/>
          <w:szCs w:val="21"/>
          <w:lang w:val="en-US" w:eastAsia="fr-BE"/>
        </w:rPr>
        <w:t> Why is America on the verge of national suicide? Why is Western Europe, once so powerfully impacted by the gospel and a missionary-sending continent, now the most difficult mission field in the world? Why don’t 60% of British teens believe in the existence of God?</w:t>
      </w:r>
      <w:r w:rsidR="00624AA9" w:rsidRPr="00AE0A5F">
        <w:rPr>
          <w:rStyle w:val="Appelnotedebasdep"/>
          <w:rFonts w:ascii="Georgia" w:eastAsia="Times New Roman" w:hAnsi="Georgia" w:cs="Arial"/>
          <w:color w:val="3F4041"/>
          <w:sz w:val="21"/>
          <w:szCs w:val="21"/>
          <w:lang w:val="en-US" w:eastAsia="fr-BE"/>
        </w:rPr>
        <w:footnoteReference w:id="4"/>
      </w:r>
      <w:r w:rsidRPr="00AE0A5F">
        <w:rPr>
          <w:rFonts w:ascii="Georgia" w:eastAsia="Times New Roman" w:hAnsi="Georgia" w:cs="Arial"/>
          <w:color w:val="3F4041"/>
          <w:sz w:val="21"/>
          <w:szCs w:val="21"/>
          <w:lang w:val="en-US" w:eastAsia="fr-BE"/>
        </w:rPr>
        <w:t> Why do less than 2% of Britons go to church regularly today</w:t>
      </w:r>
      <w:r w:rsidR="00624AA9" w:rsidRPr="00AE0A5F">
        <w:rPr>
          <w:rStyle w:val="Appelnotedebasdep"/>
          <w:rFonts w:ascii="Georgia" w:eastAsia="Times New Roman" w:hAnsi="Georgia" w:cs="Arial"/>
          <w:color w:val="3F4041"/>
          <w:sz w:val="21"/>
          <w:szCs w:val="21"/>
          <w:lang w:val="en-US" w:eastAsia="fr-BE"/>
        </w:rPr>
        <w:footnoteReference w:id="5"/>
      </w:r>
      <w:r w:rsidRPr="00AE0A5F">
        <w:rPr>
          <w:rFonts w:ascii="Georgia" w:eastAsia="Times New Roman" w:hAnsi="Georgia" w:cs="Arial"/>
          <w:color w:val="3F4041"/>
          <w:sz w:val="21"/>
          <w:szCs w:val="21"/>
          <w:lang w:val="en-US" w:eastAsia="fr-BE"/>
        </w:rPr>
        <w:t> when in the middle of the 19th century almost 50% went to church regularly?</w:t>
      </w:r>
      <w:r w:rsidR="00624AA9" w:rsidRPr="00AE0A5F">
        <w:rPr>
          <w:rStyle w:val="Appelnotedebasdep"/>
          <w:rFonts w:ascii="Georgia" w:eastAsia="Times New Roman" w:hAnsi="Georgia" w:cs="Arial"/>
          <w:color w:val="3F4041"/>
          <w:sz w:val="21"/>
          <w:szCs w:val="21"/>
          <w:lang w:val="en-US" w:eastAsia="fr-BE"/>
        </w:rPr>
        <w:footnoteReference w:id="6"/>
      </w:r>
      <w:r w:rsidRPr="00AE0A5F">
        <w:rPr>
          <w:rFonts w:ascii="Georgia" w:eastAsia="Times New Roman" w:hAnsi="Georgia" w:cs="Arial"/>
          <w:color w:val="3F4041"/>
          <w:sz w:val="21"/>
          <w:szCs w:val="21"/>
          <w:lang w:val="en-US" w:eastAsia="fr-BE"/>
        </w:rPr>
        <w:t> Why is America heading down the same path?</w:t>
      </w:r>
    </w:p>
    <w:p w:rsidR="004F5F37" w:rsidRPr="00397FA4" w:rsidRDefault="004F5F37" w:rsidP="00E951D9">
      <w:pPr>
        <w:shd w:val="clear" w:color="auto" w:fill="FFFFFF"/>
        <w:jc w:val="both"/>
        <w:textAlignment w:val="baseline"/>
        <w:outlineLvl w:val="1"/>
        <w:rPr>
          <w:rFonts w:ascii="Zurich Blk BT" w:eastAsia="Times New Roman" w:hAnsi="Zurich Blk BT" w:cs="Arial"/>
          <w:bCs/>
          <w:color w:val="3F4041"/>
          <w:sz w:val="24"/>
          <w:szCs w:val="30"/>
          <w:lang w:val="en-US" w:eastAsia="fr-BE"/>
        </w:rPr>
      </w:pPr>
      <w:r w:rsidRPr="00397FA4">
        <w:rPr>
          <w:rFonts w:ascii="Zurich Blk BT" w:eastAsia="Times New Roman" w:hAnsi="Zurich Blk BT" w:cs="Arial"/>
          <w:bCs/>
          <w:color w:val="3F4041"/>
          <w:sz w:val="24"/>
          <w:szCs w:val="30"/>
          <w:lang w:val="en-US" w:eastAsia="fr-BE"/>
        </w:rPr>
        <w:t>The Collapse of Morality</w:t>
      </w:r>
    </w:p>
    <w:p w:rsidR="004F5F37" w:rsidRPr="00AE0A5F" w:rsidRDefault="004F5F37" w:rsidP="00E951D9">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As </w:t>
      </w:r>
      <w:proofErr w:type="spellStart"/>
      <w:r w:rsidRPr="00AE0A5F">
        <w:rPr>
          <w:rFonts w:ascii="Georgia" w:eastAsia="Times New Roman" w:hAnsi="Georgia" w:cs="Arial"/>
          <w:color w:val="3F4041"/>
          <w:sz w:val="21"/>
          <w:szCs w:val="21"/>
          <w:lang w:val="en-US" w:eastAsia="fr-BE"/>
        </w:rPr>
        <w:t>Mohler</w:t>
      </w:r>
      <w:proofErr w:type="spellEnd"/>
      <w:r w:rsidRPr="00AE0A5F">
        <w:rPr>
          <w:rFonts w:ascii="Georgia" w:eastAsia="Times New Roman" w:hAnsi="Georgia" w:cs="Arial"/>
          <w:color w:val="3F4041"/>
          <w:sz w:val="21"/>
          <w:szCs w:val="21"/>
          <w:lang w:val="en-US" w:eastAsia="fr-BE"/>
        </w:rPr>
        <w:t xml:space="preserve"> has insightfully explained, the decision by the U.S. Supreme Court on June 26, 2015, to redefine marriage did not come out of nowhere. It was the fruit of decades of moral erosion related to sex and marriage. He examines four significant developments. First, there was the arrival of modern contraceptives, which led to the separation of sex from procreation. Second </w:t>
      </w:r>
      <w:proofErr w:type="gramStart"/>
      <w:r w:rsidRPr="00AE0A5F">
        <w:rPr>
          <w:rFonts w:ascii="Georgia" w:eastAsia="Times New Roman" w:hAnsi="Georgia" w:cs="Arial"/>
          <w:color w:val="3F4041"/>
          <w:sz w:val="21"/>
          <w:szCs w:val="21"/>
          <w:lang w:val="en-US" w:eastAsia="fr-BE"/>
        </w:rPr>
        <w:t>came</w:t>
      </w:r>
      <w:proofErr w:type="gramEnd"/>
      <w:r w:rsidRPr="00AE0A5F">
        <w:rPr>
          <w:rFonts w:ascii="Georgia" w:eastAsia="Times New Roman" w:hAnsi="Georgia" w:cs="Arial"/>
          <w:color w:val="3F4041"/>
          <w:sz w:val="21"/>
          <w:szCs w:val="21"/>
          <w:lang w:val="en-US" w:eastAsia="fr-BE"/>
        </w:rPr>
        <w:t xml:space="preserve"> no-fault divorce, which made every marriage provisional. Third was advanced reproductive technologies, which enabled people to have babies without sex. And finally, there was the societal acceptance of co-habitation and sex outside of marriage. All of this undermined or contradicted the Bible’s teaching on sex and marriage.</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The transgender and homosexual “marriage” revolution was also preceded by the legalization of abortion (1973), the court removal of Bible reading (1963) and prayer (1962) from the public schools, and the explosive heterosexual revolution, and the widespread use of illegal drugs in the 1960s and 70s, fueled by erotic, rebellion-stimulating and violence-promoting rock music.</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But all this was preceded by the secular humanist takeover of the public schools that had been progressing since at least the 1920s. John Dewey was </w:t>
      </w:r>
      <w:proofErr w:type="gramStart"/>
      <w:r w:rsidRPr="00AE0A5F">
        <w:rPr>
          <w:rFonts w:ascii="Georgia" w:eastAsia="Times New Roman" w:hAnsi="Georgia" w:cs="Arial"/>
          <w:color w:val="3F4041"/>
          <w:sz w:val="21"/>
          <w:szCs w:val="21"/>
          <w:lang w:val="en-US" w:eastAsia="fr-BE"/>
        </w:rPr>
        <w:t>key</w:t>
      </w:r>
      <w:proofErr w:type="gramEnd"/>
      <w:r w:rsidRPr="00AE0A5F">
        <w:rPr>
          <w:rFonts w:ascii="Georgia" w:eastAsia="Times New Roman" w:hAnsi="Georgia" w:cs="Arial"/>
          <w:color w:val="3F4041"/>
          <w:sz w:val="21"/>
          <w:szCs w:val="21"/>
          <w:lang w:val="en-US" w:eastAsia="fr-BE"/>
        </w:rPr>
        <w:t xml:space="preserve"> in this takeover of American public schools and is called the “father of modern American education.” He was an original signer of the first </w:t>
      </w:r>
      <w:r w:rsidRPr="00AE0A5F">
        <w:rPr>
          <w:rFonts w:ascii="Georgia" w:eastAsia="Times New Roman" w:hAnsi="Georgia" w:cs="Arial"/>
          <w:i/>
          <w:iCs/>
          <w:color w:val="3F4041"/>
          <w:sz w:val="21"/>
          <w:szCs w:val="21"/>
          <w:bdr w:val="none" w:sz="0" w:space="0" w:color="auto" w:frame="1"/>
          <w:lang w:val="en-US" w:eastAsia="fr-BE"/>
        </w:rPr>
        <w:t>Humanist Manifesto</w:t>
      </w:r>
      <w:r w:rsidRPr="00AE0A5F">
        <w:rPr>
          <w:rFonts w:ascii="Georgia" w:eastAsia="Times New Roman" w:hAnsi="Georgia" w:cs="Arial"/>
          <w:color w:val="3F4041"/>
          <w:sz w:val="21"/>
          <w:szCs w:val="21"/>
          <w:lang w:val="en-US" w:eastAsia="fr-BE"/>
        </w:rPr>
        <w:t>, published in 1933.</w:t>
      </w:r>
      <w:r w:rsidR="0041136F" w:rsidRPr="00AE0A5F">
        <w:rPr>
          <w:rStyle w:val="Appelnotedebasdep"/>
          <w:rFonts w:ascii="Georgia" w:eastAsia="Times New Roman" w:hAnsi="Georgia" w:cs="Arial"/>
          <w:color w:val="3F4041"/>
          <w:sz w:val="21"/>
          <w:szCs w:val="21"/>
          <w:lang w:val="en-US" w:eastAsia="fr-BE"/>
        </w:rPr>
        <w:footnoteReference w:id="7"/>
      </w:r>
      <w:r w:rsidR="003A28E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The first two points of that document state,</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FIRST, religious humanists regard the universe as self-existing and not created.</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SECOND, humanism believes that man is a part of nature and that he has emerged as a result of a continuous process.</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In other words, the secular humanist worldview (which they correctly label as “religious”) is built on the foundation of atheistic evolution. This leads logically and irresistibly to the fifth point of the </w:t>
      </w:r>
      <w:r w:rsidRPr="00AE0A5F">
        <w:rPr>
          <w:rFonts w:ascii="Georgia" w:eastAsia="Times New Roman" w:hAnsi="Georgia" w:cs="Arial"/>
          <w:i/>
          <w:iCs/>
          <w:color w:val="3F4041"/>
          <w:sz w:val="21"/>
          <w:szCs w:val="21"/>
          <w:bdr w:val="none" w:sz="0" w:space="0" w:color="auto" w:frame="1"/>
          <w:lang w:val="en-US" w:eastAsia="fr-BE"/>
        </w:rPr>
        <w:t>Manifesto</w:t>
      </w:r>
      <w:r w:rsidRPr="00AE0A5F">
        <w:rPr>
          <w:rFonts w:ascii="Georgia" w:eastAsia="Times New Roman" w:hAnsi="Georgia" w:cs="Arial"/>
          <w:color w:val="3F4041"/>
          <w:sz w:val="21"/>
          <w:szCs w:val="21"/>
          <w:lang w:val="en-US" w:eastAsia="fr-BE"/>
        </w:rPr>
        <w:t>:</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FIFTH, humanism asserts that the nature of the universe depicted by modern science makes unacceptable any supernatural or cosmic guarantees of human values. . . . Religion must formulate its hopes and plans in the light of the scientific spirit and method.</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lastRenderedPageBreak/>
        <w:t>As hundreds of millions of children in the public schools and universities have been indoctrinated in this atheistic worldview, it is no mystery that the country is descending into moral anarchy. Those children have grown up to become judges, politicians, professors and teachers, university administrators, media leaders, and heads of Hollywood. Every part of the culture has been touched, including the church.</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The recently deceased evolutionist and atheist professor at Cornell University, William </w:t>
      </w:r>
      <w:proofErr w:type="spellStart"/>
      <w:r w:rsidRPr="00AE0A5F">
        <w:rPr>
          <w:rFonts w:ascii="Georgia" w:eastAsia="Times New Roman" w:hAnsi="Georgia" w:cs="Arial"/>
          <w:color w:val="3F4041"/>
          <w:sz w:val="21"/>
          <w:szCs w:val="21"/>
          <w:lang w:val="en-US" w:eastAsia="fr-BE"/>
        </w:rPr>
        <w:t>Provine</w:t>
      </w:r>
      <w:proofErr w:type="spellEnd"/>
      <w:r w:rsidRPr="00AE0A5F">
        <w:rPr>
          <w:rFonts w:ascii="Georgia" w:eastAsia="Times New Roman" w:hAnsi="Georgia" w:cs="Arial"/>
          <w:color w:val="3F4041"/>
          <w:sz w:val="21"/>
          <w:szCs w:val="21"/>
          <w:lang w:val="en-US" w:eastAsia="fr-BE"/>
        </w:rPr>
        <w:t>, said it clearly,</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Let me summarize my views on what modern evolutionary biology tells us loud and clear — and these are basically Darwin’s views. There are no gods, no purposes, </w:t>
      </w:r>
      <w:proofErr w:type="gramStart"/>
      <w:r w:rsidRPr="00AE0A5F">
        <w:rPr>
          <w:rFonts w:ascii="Georgia" w:eastAsia="Times New Roman" w:hAnsi="Georgia" w:cs="Arial"/>
          <w:color w:val="3F4041"/>
          <w:sz w:val="19"/>
          <w:szCs w:val="19"/>
          <w:lang w:val="en-US" w:eastAsia="fr-BE"/>
        </w:rPr>
        <w:t>no</w:t>
      </w:r>
      <w:proofErr w:type="gramEnd"/>
      <w:r w:rsidRPr="00AE0A5F">
        <w:rPr>
          <w:rFonts w:ascii="Georgia" w:eastAsia="Times New Roman" w:hAnsi="Georgia" w:cs="Arial"/>
          <w:color w:val="3F4041"/>
          <w:sz w:val="19"/>
          <w:szCs w:val="19"/>
          <w:lang w:val="en-US" w:eastAsia="fr-BE"/>
        </w:rPr>
        <w:t xml:space="preserve"> goal-directed forces of any kind. There is no life after death. When I die, I am absolutely certain that I am going to be dead. That’s the end for me. There is no ultimate foundation for ethics, no ultimate meaning to life, and no free will for humans, either.</w:t>
      </w:r>
      <w:r w:rsidR="0041136F" w:rsidRPr="00AE0A5F">
        <w:rPr>
          <w:rStyle w:val="Appelnotedebasdep"/>
          <w:rFonts w:ascii="Georgia" w:eastAsia="Times New Roman" w:hAnsi="Georgia" w:cs="Arial"/>
          <w:color w:val="3F4041"/>
          <w:sz w:val="19"/>
          <w:szCs w:val="19"/>
          <w:lang w:val="en-US" w:eastAsia="fr-BE"/>
        </w:rPr>
        <w:footnoteReference w:id="8"/>
      </w:r>
      <w:r w:rsidR="0041136F"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Elsewhere he said,</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Of course, it is still possible to believe in both modern evolutionary biology and a purposive force, even the Judeo-Christian God. One can suppose that God started the whole universe or works through the laws of nature (or both). . . . [Such a God] has nothing to do with human morals, answers no prayers, gives no life everlasting, </w:t>
      </w:r>
      <w:proofErr w:type="gramStart"/>
      <w:r w:rsidRPr="00AE0A5F">
        <w:rPr>
          <w:rFonts w:ascii="Georgia" w:eastAsia="Times New Roman" w:hAnsi="Georgia" w:cs="Arial"/>
          <w:color w:val="3F4041"/>
          <w:sz w:val="19"/>
          <w:szCs w:val="19"/>
          <w:lang w:val="en-US" w:eastAsia="fr-BE"/>
        </w:rPr>
        <w:t>in</w:t>
      </w:r>
      <w:proofErr w:type="gramEnd"/>
      <w:r w:rsidRPr="00AE0A5F">
        <w:rPr>
          <w:rFonts w:ascii="Georgia" w:eastAsia="Times New Roman" w:hAnsi="Georgia" w:cs="Arial"/>
          <w:color w:val="3F4041"/>
          <w:sz w:val="19"/>
          <w:szCs w:val="19"/>
          <w:lang w:val="en-US" w:eastAsia="fr-BE"/>
        </w:rPr>
        <w:t xml:space="preserve"> fact does nothing whatever that is detectable. In other words, religion is compatible with modern evolutionary biology (and indeed all of modern science), if the religion is effectively indistinguishable from atheism.</w:t>
      </w:r>
      <w:r w:rsidR="0041136F" w:rsidRPr="00AE0A5F">
        <w:rPr>
          <w:sz w:val="19"/>
          <w:szCs w:val="19"/>
          <w:vertAlign w:val="superscript"/>
        </w:rPr>
        <w:footnoteReference w:id="9"/>
      </w:r>
      <w:r w:rsidR="0041136F"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Evolution theory is atheistic and atheism provides no basis for any moral absolutes. That does not mean that all atheists are immoral in their behavior. It simply means that in an evolutionary worldview there are no moral absolutes. Morality becomes totally relative, a matter of personal opinion. There is no basis within the atheistic evolutionary worldview to judge any behavior as wrong or right.</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If evolution is true, we are just animals. It’s the law of the jungle, the survival of the fittest; everyone does what he thinks is right in his own eyes. Without Adam and Eve and the </w:t>
      </w:r>
      <w:proofErr w:type="gramStart"/>
      <w:r w:rsidRPr="00AE0A5F">
        <w:rPr>
          <w:rFonts w:ascii="Georgia" w:eastAsia="Times New Roman" w:hAnsi="Georgia" w:cs="Arial"/>
          <w:color w:val="3F4041"/>
          <w:sz w:val="21"/>
          <w:szCs w:val="21"/>
          <w:lang w:val="en-US" w:eastAsia="fr-BE"/>
        </w:rPr>
        <w:t>Fall</w:t>
      </w:r>
      <w:proofErr w:type="gramEnd"/>
      <w:r w:rsidRPr="00AE0A5F">
        <w:rPr>
          <w:rFonts w:ascii="Georgia" w:eastAsia="Times New Roman" w:hAnsi="Georgia" w:cs="Arial"/>
          <w:color w:val="3F4041"/>
          <w:sz w:val="21"/>
          <w:szCs w:val="21"/>
          <w:lang w:val="en-US" w:eastAsia="fr-BE"/>
        </w:rPr>
        <w:t>, sin is a myth. Selfishness is just animal instinct. Stags and bulls will have sex with any female they like, when they like, and they are “polygamous.” So what’s wrong if humans do the same? Dogs kill birds and lions kill gazelles, and we don’t call that sin. So if Hitler or Mao or Stalin or ISIS or abortionists murder and steal from millions, it’s not wrong; it’s just survival of the fittest. But that leads eventually either to anarchy or to totalitarian oppression and injustice. Either way whoever has the power determines what’s right. Saying that God guided</w:t>
      </w:r>
      <w:r w:rsidR="0041136F"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41136F"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cannot be defended from science or the Bible and only makes matters worse. But the evolutionary assault on biblical morality is the least of the problems.</w:t>
      </w:r>
    </w:p>
    <w:p w:rsidR="004F5F37" w:rsidRPr="00397FA4" w:rsidRDefault="004F5F37" w:rsidP="003A28EF">
      <w:pPr>
        <w:shd w:val="clear" w:color="auto" w:fill="FFFFFF"/>
        <w:jc w:val="both"/>
        <w:textAlignment w:val="baseline"/>
        <w:outlineLvl w:val="1"/>
        <w:rPr>
          <w:rFonts w:ascii="Zurich Blk BT" w:eastAsia="Times New Roman" w:hAnsi="Zurich Blk BT" w:cs="Arial"/>
          <w:bCs/>
          <w:color w:val="3F4041"/>
          <w:sz w:val="24"/>
          <w:szCs w:val="30"/>
          <w:lang w:val="en-US" w:eastAsia="fr-BE"/>
        </w:rPr>
      </w:pPr>
      <w:r w:rsidRPr="00397FA4">
        <w:rPr>
          <w:rFonts w:ascii="Zurich Blk BT" w:eastAsia="Times New Roman" w:hAnsi="Zurich Blk BT" w:cs="Arial"/>
          <w:bCs/>
          <w:color w:val="3F4041"/>
          <w:sz w:val="24"/>
          <w:szCs w:val="30"/>
          <w:lang w:val="en-US" w:eastAsia="fr-BE"/>
        </w:rPr>
        <w:t>The Assault on the Gospel</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Evolution theory not only destroys biblical morality that once dominated Western culture, but as many authors in this volume have shown, it also destroys the gospel by destroying the historical reason that we need the Savior: Adam sinned and all his descendants are sinners in need of salvation from and reconciliation to their Creator. Evolutionists have been telling the world for over a century that</w:t>
      </w:r>
      <w:r w:rsidR="0041136F"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41136F"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is antithetical to the gospel, and they see the issue more clearly than most Christians in the world.</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Probably no one was more responsible for the victory of Darwinism in British science and the acceptance of</w:t>
      </w:r>
      <w:r w:rsidR="0041136F"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41136F"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in British churches in the late 19th century than Darwin’s good friend and leading biologist, Thomas Huxley. In 1893, Huxley wrote,</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I am fairly at a loss to comprehend how any one, for a moment, can doubt that Christian theology must stand or fall with the historical trustworthiness of the Jewish Scriptures. The very conception of the Messiah, or Christ, is inextricably interwoven with Jewish history; the identification of Jesus of Nazareth with that Messiah rests upon the interpretation of the passages of the Hebrew Scriptures, which have no evidential value unless they possess the historical character assigned to them. If the covenant with Abraham was not made; if circumcision and sacrifices were not ordained by Jahveh; if the “ten words” [i.e., 10 Commandments] were not written by God’s hand on the stone tables; if Abraham is more or less a mythical hero, such as </w:t>
      </w:r>
      <w:proofErr w:type="spellStart"/>
      <w:r w:rsidRPr="00AE0A5F">
        <w:rPr>
          <w:rFonts w:ascii="Georgia" w:eastAsia="Times New Roman" w:hAnsi="Georgia" w:cs="Arial"/>
          <w:color w:val="3F4041"/>
          <w:sz w:val="19"/>
          <w:szCs w:val="19"/>
          <w:lang w:val="en-US" w:eastAsia="fr-BE"/>
        </w:rPr>
        <w:t>Theseus</w:t>
      </w:r>
      <w:proofErr w:type="spellEnd"/>
      <w:r w:rsidRPr="00AE0A5F">
        <w:rPr>
          <w:rFonts w:ascii="Georgia" w:eastAsia="Times New Roman" w:hAnsi="Georgia" w:cs="Arial"/>
          <w:color w:val="3F4041"/>
          <w:sz w:val="19"/>
          <w:szCs w:val="19"/>
          <w:lang w:val="en-US" w:eastAsia="fr-BE"/>
        </w:rPr>
        <w:t xml:space="preserve">; the Story of the Deluge a fiction; that of the Fall a legend; and that of the Creation the dream of a seer; if all these definite and detailed narratives of apparently real events </w:t>
      </w:r>
      <w:r w:rsidRPr="00AE0A5F">
        <w:rPr>
          <w:rFonts w:ascii="Georgia" w:eastAsia="Times New Roman" w:hAnsi="Georgia" w:cs="Arial"/>
          <w:color w:val="3F4041"/>
          <w:sz w:val="19"/>
          <w:szCs w:val="19"/>
          <w:lang w:val="en-US" w:eastAsia="fr-BE"/>
        </w:rPr>
        <w:lastRenderedPageBreak/>
        <w:t xml:space="preserve">have no more value as history than have the stories of the regal period of Rome — what is to be said about the Messianic doctrine, which is so much less clearly enunciated. And what about the authority of the writers of the books of the New Testament, who, on this theory, have not merely accepted flimsy fictions for solid truths, but have built the very foundations of Christian dogma upon legendary </w:t>
      </w:r>
      <w:proofErr w:type="spellStart"/>
      <w:r w:rsidRPr="00AE0A5F">
        <w:rPr>
          <w:rFonts w:ascii="Georgia" w:eastAsia="Times New Roman" w:hAnsi="Georgia" w:cs="Arial"/>
          <w:color w:val="3F4041"/>
          <w:sz w:val="19"/>
          <w:szCs w:val="19"/>
          <w:lang w:val="en-US" w:eastAsia="fr-BE"/>
        </w:rPr>
        <w:t>quicksands</w:t>
      </w:r>
      <w:proofErr w:type="spellEnd"/>
      <w:r w:rsidRPr="00AE0A5F">
        <w:rPr>
          <w:rFonts w:ascii="Georgia" w:eastAsia="Times New Roman" w:hAnsi="Georgia" w:cs="Arial"/>
          <w:color w:val="3F4041"/>
          <w:sz w:val="19"/>
          <w:szCs w:val="19"/>
          <w:lang w:val="en-US" w:eastAsia="fr-BE"/>
        </w:rPr>
        <w:t>?</w:t>
      </w:r>
      <w:r w:rsidR="0041136F" w:rsidRPr="00AE0A5F">
        <w:rPr>
          <w:rStyle w:val="Appelnotedebasdep"/>
          <w:rFonts w:ascii="Georgia" w:eastAsia="Times New Roman" w:hAnsi="Georgia" w:cs="Arial"/>
          <w:color w:val="3F4041"/>
          <w:sz w:val="19"/>
          <w:szCs w:val="19"/>
          <w:lang w:val="en-US" w:eastAsia="fr-BE"/>
        </w:rPr>
        <w:footnoteReference w:id="10"/>
      </w:r>
      <w:r w:rsidR="0041136F"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In a 1909 lecture in Los Angeles entitled “Breakdown of Protestantism,” Edward Adams Cantrell (later part of the pro-evolution “Science League of America” formed in 1925 and associated in later years with the American Civil Liberties Union [ACLU]) said, “All this is fundamental, for on the genetic story is based the entire Christian system. Without Adam’s fall there is no need of Christ or the vicarious atonement. With the removal of the foundation the superstructure falls.”</w:t>
      </w:r>
      <w:r w:rsidR="0041136F" w:rsidRPr="00AE0A5F">
        <w:rPr>
          <w:rStyle w:val="Appelnotedebasdep"/>
          <w:rFonts w:ascii="Georgia" w:eastAsia="Times New Roman" w:hAnsi="Georgia" w:cs="Arial"/>
          <w:color w:val="3F4041"/>
          <w:sz w:val="21"/>
          <w:szCs w:val="21"/>
          <w:lang w:val="en-US" w:eastAsia="fr-BE"/>
        </w:rPr>
        <w:footnoteReference w:id="11"/>
      </w:r>
      <w:r w:rsidR="0041136F" w:rsidRPr="00AE0A5F">
        <w:rPr>
          <w:rFonts w:ascii="Georgia" w:eastAsia="Times New Roman" w:hAnsi="Georgia" w:cs="Arial"/>
          <w:color w:val="3F4041"/>
          <w:sz w:val="21"/>
          <w:szCs w:val="21"/>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In 1978, the atheist Richard </w:t>
      </w:r>
      <w:proofErr w:type="spellStart"/>
      <w:r w:rsidRPr="00AE0A5F">
        <w:rPr>
          <w:rFonts w:ascii="Georgia" w:eastAsia="Times New Roman" w:hAnsi="Georgia" w:cs="Arial"/>
          <w:color w:val="3F4041"/>
          <w:sz w:val="21"/>
          <w:szCs w:val="21"/>
          <w:lang w:val="en-US" w:eastAsia="fr-BE"/>
        </w:rPr>
        <w:t>Bozarth</w:t>
      </w:r>
      <w:proofErr w:type="spellEnd"/>
      <w:r w:rsidRPr="00AE0A5F">
        <w:rPr>
          <w:rFonts w:ascii="Georgia" w:eastAsia="Times New Roman" w:hAnsi="Georgia" w:cs="Arial"/>
          <w:color w:val="3F4041"/>
          <w:sz w:val="21"/>
          <w:szCs w:val="21"/>
          <w:lang w:val="en-US" w:eastAsia="fr-BE"/>
        </w:rPr>
        <w:t xml:space="preserve"> declared boldly in</w:t>
      </w:r>
      <w:r w:rsidR="0041136F"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i/>
          <w:iCs/>
          <w:color w:val="3F4041"/>
          <w:sz w:val="21"/>
          <w:szCs w:val="21"/>
          <w:bdr w:val="none" w:sz="0" w:space="0" w:color="auto" w:frame="1"/>
          <w:lang w:val="en-US" w:eastAsia="fr-BE"/>
        </w:rPr>
        <w:t>American Atheist</w:t>
      </w:r>
      <w:r w:rsidR="00397FA4">
        <w:rPr>
          <w:rFonts w:ascii="Georgia" w:eastAsia="Times New Roman" w:hAnsi="Georgia" w:cs="Arial"/>
          <w:i/>
          <w:iCs/>
          <w:color w:val="3F4041"/>
          <w:sz w:val="21"/>
          <w:szCs w:val="21"/>
          <w:lang w:val="en-US" w:eastAsia="fr-BE"/>
        </w:rPr>
        <w:t xml:space="preserve"> </w:t>
      </w:r>
      <w:r w:rsidRPr="00AE0A5F">
        <w:rPr>
          <w:rFonts w:ascii="Georgia" w:eastAsia="Times New Roman" w:hAnsi="Georgia" w:cs="Arial"/>
          <w:color w:val="3F4041"/>
          <w:sz w:val="21"/>
          <w:szCs w:val="21"/>
          <w:lang w:val="en-US" w:eastAsia="fr-BE"/>
        </w:rPr>
        <w:t>magazine,</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Christianity is — must be! — </w:t>
      </w:r>
      <w:proofErr w:type="gramStart"/>
      <w:r w:rsidRPr="00AE0A5F">
        <w:rPr>
          <w:rFonts w:ascii="Georgia" w:eastAsia="Times New Roman" w:hAnsi="Georgia" w:cs="Arial"/>
          <w:color w:val="3F4041"/>
          <w:sz w:val="19"/>
          <w:szCs w:val="19"/>
          <w:lang w:val="en-US" w:eastAsia="fr-BE"/>
        </w:rPr>
        <w:t>totally</w:t>
      </w:r>
      <w:proofErr w:type="gramEnd"/>
      <w:r w:rsidRPr="00AE0A5F">
        <w:rPr>
          <w:rFonts w:ascii="Georgia" w:eastAsia="Times New Roman" w:hAnsi="Georgia" w:cs="Arial"/>
          <w:color w:val="3F4041"/>
          <w:sz w:val="19"/>
          <w:szCs w:val="19"/>
          <w:lang w:val="en-US" w:eastAsia="fr-BE"/>
        </w:rPr>
        <w:t xml:space="preserve"> committed to the special creation as described in Genesis, and Christianity must fight with its full might, fair or foul, against the theory of evolution. . . . It becomes clear now that the whole justification of Jesus’ life and death is predicated on the existence of Adam and the forbidden fruit he and Eve ate. Without the original sin, who needs to be redeemed? Without Adam’s fall into a life of constant sin terminated by death, what purpose is there to Christianity? </w:t>
      </w:r>
      <w:proofErr w:type="gramStart"/>
      <w:r w:rsidRPr="00AE0A5F">
        <w:rPr>
          <w:rFonts w:ascii="Georgia" w:eastAsia="Times New Roman" w:hAnsi="Georgia" w:cs="Arial"/>
          <w:color w:val="3F4041"/>
          <w:sz w:val="19"/>
          <w:szCs w:val="19"/>
          <w:lang w:val="en-US" w:eastAsia="fr-BE"/>
        </w:rPr>
        <w:t>None.</w:t>
      </w:r>
      <w:proofErr w:type="gramEnd"/>
      <w:r w:rsidR="0041136F" w:rsidRPr="00AE0A5F">
        <w:rPr>
          <w:rStyle w:val="Appelnotedebasdep"/>
          <w:rFonts w:ascii="Georgia" w:eastAsia="Times New Roman" w:hAnsi="Georgia" w:cs="Arial"/>
          <w:color w:val="3F4041"/>
          <w:sz w:val="19"/>
          <w:szCs w:val="19"/>
          <w:lang w:val="en-US" w:eastAsia="fr-BE"/>
        </w:rPr>
        <w:footnoteReference w:id="12"/>
      </w:r>
      <w:r w:rsidR="0041136F"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In 1996, in a debate with evangelical philosopher William Lane Craig (who is somewhere between a theistic evolutionist and progressive creationist</w:t>
      </w:r>
      <w:r w:rsidR="0041136F" w:rsidRPr="00AE0A5F">
        <w:rPr>
          <w:rStyle w:val="Appelnotedebasdep"/>
          <w:rFonts w:ascii="Georgia" w:eastAsia="Times New Roman" w:hAnsi="Georgia" w:cs="Arial"/>
          <w:color w:val="3F4041"/>
          <w:sz w:val="21"/>
          <w:szCs w:val="21"/>
          <w:lang w:val="en-US" w:eastAsia="fr-BE"/>
        </w:rPr>
        <w:footnoteReference w:id="13"/>
      </w:r>
      <w:r w:rsidRPr="00AE0A5F">
        <w:rPr>
          <w:rFonts w:ascii="Georgia" w:eastAsia="Times New Roman" w:hAnsi="Georgia" w:cs="Arial"/>
          <w:color w:val="3F4041"/>
          <w:sz w:val="21"/>
          <w:szCs w:val="21"/>
          <w:lang w:val="en-US" w:eastAsia="fr-BE"/>
        </w:rPr>
        <w:t xml:space="preserve">), Frank </w:t>
      </w:r>
      <w:proofErr w:type="spellStart"/>
      <w:r w:rsidRPr="00AE0A5F">
        <w:rPr>
          <w:rFonts w:ascii="Georgia" w:eastAsia="Times New Roman" w:hAnsi="Georgia" w:cs="Arial"/>
          <w:color w:val="3F4041"/>
          <w:sz w:val="21"/>
          <w:szCs w:val="21"/>
          <w:lang w:val="en-US" w:eastAsia="fr-BE"/>
        </w:rPr>
        <w:t>Zindler</w:t>
      </w:r>
      <w:proofErr w:type="spellEnd"/>
      <w:r w:rsidRPr="00AE0A5F">
        <w:rPr>
          <w:rFonts w:ascii="Georgia" w:eastAsia="Times New Roman" w:hAnsi="Georgia" w:cs="Arial"/>
          <w:color w:val="3F4041"/>
          <w:sz w:val="21"/>
          <w:szCs w:val="21"/>
          <w:lang w:val="en-US" w:eastAsia="fr-BE"/>
        </w:rPr>
        <w:t>, then president of the American Atheists, remarked,</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The most devastating thing though that biology did to Christianity was the discovery of biological evolution. Now that we know that Adam and Eve never were real people the central myth of Christianity is destroyed. If there never was an Adam and Eve, there never was an original sin. . . . If there was never an original sin, there is no need of salvation. If there is no need of salvation, there is no need of a savior. And I submit that puts Jesus, historical or otherwise, into the ranks of the unemployed. I think that</w:t>
      </w:r>
      <w:r w:rsidR="004D1C56" w:rsidRPr="00AE0A5F">
        <w:rPr>
          <w:rFonts w:ascii="Georgia" w:eastAsia="Times New Roman" w:hAnsi="Georgia" w:cs="Arial"/>
          <w:color w:val="3F4041"/>
          <w:sz w:val="19"/>
          <w:szCs w:val="19"/>
          <w:lang w:val="en-US" w:eastAsia="fr-BE"/>
        </w:rPr>
        <w:t xml:space="preserve"> </w:t>
      </w:r>
      <w:r w:rsidRPr="00AE0A5F">
        <w:rPr>
          <w:rFonts w:ascii="Georgia" w:eastAsia="Times New Roman" w:hAnsi="Georgia" w:cs="Arial"/>
          <w:color w:val="3F4041"/>
          <w:sz w:val="19"/>
          <w:szCs w:val="19"/>
          <w:lang w:val="en-US" w:eastAsia="fr-BE"/>
        </w:rPr>
        <w:t>evolution is absolutely the death knell of Christianity.</w:t>
      </w:r>
      <w:r w:rsidR="0041136F" w:rsidRPr="00AE0A5F">
        <w:rPr>
          <w:rStyle w:val="Appelnotedebasdep"/>
          <w:rFonts w:ascii="Georgia" w:eastAsia="Times New Roman" w:hAnsi="Georgia" w:cs="Arial"/>
          <w:color w:val="3F4041"/>
          <w:sz w:val="19"/>
          <w:szCs w:val="19"/>
          <w:lang w:val="en-US" w:eastAsia="fr-BE"/>
        </w:rPr>
        <w:footnoteReference w:id="14"/>
      </w:r>
      <w:r w:rsidR="0041136F"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In 2006, Richard Dawkins, the world’s most famous and widely read atheist, told the world,</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Oh, but of course, the story of Adam and Eve was only ever symbolic, wasn’t it? </w:t>
      </w:r>
      <w:proofErr w:type="gramStart"/>
      <w:r w:rsidRPr="00AE0A5F">
        <w:rPr>
          <w:rFonts w:ascii="Georgia" w:eastAsia="Times New Roman" w:hAnsi="Georgia" w:cs="Arial"/>
          <w:color w:val="3F4041"/>
          <w:sz w:val="19"/>
          <w:szCs w:val="19"/>
          <w:lang w:val="en-US" w:eastAsia="fr-BE"/>
        </w:rPr>
        <w:t>Symbolic?</w:t>
      </w:r>
      <w:proofErr w:type="gramEnd"/>
      <w:r w:rsidRPr="00AE0A5F">
        <w:rPr>
          <w:rFonts w:ascii="Georgia" w:eastAsia="Times New Roman" w:hAnsi="Georgia" w:cs="Arial"/>
          <w:color w:val="3F4041"/>
          <w:sz w:val="19"/>
          <w:szCs w:val="19"/>
          <w:lang w:val="en-US" w:eastAsia="fr-BE"/>
        </w:rPr>
        <w:t xml:space="preserve"> Jesus had himself tortured and executed for a symbolic sin by a non-existent individual? Nobody not brought up in the faith could reach any verdict other than — barking mad!</w:t>
      </w:r>
      <w:r w:rsidR="0041136F" w:rsidRPr="00AE0A5F">
        <w:rPr>
          <w:rStyle w:val="Appelnotedebasdep"/>
          <w:rFonts w:ascii="Georgia" w:eastAsia="Times New Roman" w:hAnsi="Georgia" w:cs="Arial"/>
          <w:color w:val="3F4041"/>
          <w:sz w:val="19"/>
          <w:szCs w:val="19"/>
          <w:lang w:val="en-US" w:eastAsia="fr-BE"/>
        </w:rPr>
        <w:footnoteReference w:id="15"/>
      </w:r>
      <w:r w:rsidR="0041136F"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In a 2011 posting on the American Atheist website just before Christmas we read,</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No Adam and Eve means </w:t>
      </w:r>
      <w:proofErr w:type="gramStart"/>
      <w:r w:rsidRPr="00AE0A5F">
        <w:rPr>
          <w:rFonts w:ascii="Georgia" w:eastAsia="Times New Roman" w:hAnsi="Georgia" w:cs="Arial"/>
          <w:color w:val="3F4041"/>
          <w:sz w:val="19"/>
          <w:szCs w:val="19"/>
          <w:lang w:val="en-US" w:eastAsia="fr-BE"/>
        </w:rPr>
        <w:t>no</w:t>
      </w:r>
      <w:proofErr w:type="gramEnd"/>
      <w:r w:rsidRPr="00AE0A5F">
        <w:rPr>
          <w:rFonts w:ascii="Georgia" w:eastAsia="Times New Roman" w:hAnsi="Georgia" w:cs="Arial"/>
          <w:color w:val="3F4041"/>
          <w:sz w:val="19"/>
          <w:szCs w:val="19"/>
          <w:lang w:val="en-US" w:eastAsia="fr-BE"/>
        </w:rPr>
        <w:t xml:space="preserve"> need for a savior. It also means that the Bible cannot be trusted as a source of unambiguous, literal truth. It is completely unreliable, because it all begins with a myth, and builds on that as a basis. No fall of man means no need for atonement and no need for a redeemer.</w:t>
      </w:r>
      <w:r w:rsidR="0041136F" w:rsidRPr="00AE0A5F">
        <w:rPr>
          <w:rStyle w:val="Appelnotedebasdep"/>
          <w:rFonts w:ascii="Georgia" w:eastAsia="Times New Roman" w:hAnsi="Georgia" w:cs="Arial"/>
          <w:color w:val="3F4041"/>
          <w:sz w:val="19"/>
          <w:szCs w:val="19"/>
          <w:lang w:val="en-US" w:eastAsia="fr-BE"/>
        </w:rPr>
        <w:footnoteReference w:id="16"/>
      </w:r>
      <w:r w:rsidR="0041136F"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In contrast to the atheist evolutionists, theistic evolutionists (aka evolutionary creationists) are trying (often successfully) to convince Christians (especially church leaders and seminary professors) that Christianity is not affected if Adam was not historical or i</w:t>
      </w:r>
      <w:r w:rsidR="00E951D9">
        <w:rPr>
          <w:rFonts w:ascii="Georgia" w:eastAsia="Times New Roman" w:hAnsi="Georgia" w:cs="Arial"/>
          <w:color w:val="3F4041"/>
          <w:sz w:val="21"/>
          <w:szCs w:val="21"/>
          <w:lang w:val="en-US" w:eastAsia="fr-BE"/>
        </w:rPr>
        <w:t>f some of the details in Gen</w:t>
      </w:r>
      <w:r w:rsidRPr="00AE0A5F">
        <w:rPr>
          <w:rFonts w:ascii="Georgia" w:eastAsia="Times New Roman" w:hAnsi="Georgia" w:cs="Arial"/>
          <w:color w:val="3F4041"/>
          <w:sz w:val="21"/>
          <w:szCs w:val="21"/>
          <w:lang w:val="en-US" w:eastAsia="fr-BE"/>
        </w:rPr>
        <w:t xml:space="preserve"> 1–3 are not literally accurate. But as the previous chapters in this book show, in this belief theistic evolutionists are deceived and unknowingly or knowingly deceiving others.</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The most influential group promoting theistic</w:t>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 xml:space="preserve">today is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Recently,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has posted on its website quotes by influential Christian leaders and Bible scholars obviously intended to persuade Christians to be open to theistic evolution. A number of examples are worth considering. Billy Graham has written,</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The Bible is not a book of science.</w:t>
      </w:r>
      <w:r w:rsidR="00C94A35" w:rsidRPr="00AE0A5F">
        <w:rPr>
          <w:rStyle w:val="Appelnotedebasdep"/>
          <w:rFonts w:ascii="Georgia" w:eastAsia="Times New Roman" w:hAnsi="Georgia" w:cs="Arial"/>
          <w:color w:val="3F4041"/>
          <w:sz w:val="19"/>
          <w:szCs w:val="19"/>
          <w:lang w:val="en-US" w:eastAsia="fr-BE"/>
        </w:rPr>
        <w:footnoteReference w:id="17"/>
      </w:r>
      <w:r w:rsidRPr="00AE0A5F">
        <w:rPr>
          <w:rFonts w:ascii="Georgia" w:eastAsia="Times New Roman" w:hAnsi="Georgia" w:cs="Arial"/>
          <w:color w:val="3F4041"/>
          <w:sz w:val="19"/>
          <w:szCs w:val="19"/>
          <w:lang w:val="en-US" w:eastAsia="fr-BE"/>
        </w:rPr>
        <w:t> The Bible is a book of Redemption,</w:t>
      </w:r>
      <w:r w:rsidR="00C94A35" w:rsidRPr="00AE0A5F">
        <w:rPr>
          <w:rStyle w:val="Appelnotedebasdep"/>
          <w:rFonts w:ascii="Georgia" w:eastAsia="Times New Roman" w:hAnsi="Georgia" w:cs="Arial"/>
          <w:color w:val="3F4041"/>
          <w:sz w:val="19"/>
          <w:szCs w:val="19"/>
          <w:lang w:val="en-US" w:eastAsia="fr-BE"/>
        </w:rPr>
        <w:footnoteReference w:id="18"/>
      </w:r>
      <w:r w:rsidR="00397FA4">
        <w:rPr>
          <w:rFonts w:ascii="Georgia" w:eastAsia="Times New Roman" w:hAnsi="Georgia" w:cs="Arial"/>
          <w:color w:val="3F4041"/>
          <w:sz w:val="19"/>
          <w:szCs w:val="19"/>
          <w:lang w:val="en-US" w:eastAsia="fr-BE"/>
        </w:rPr>
        <w:t xml:space="preserve"> </w:t>
      </w:r>
      <w:r w:rsidRPr="00AE0A5F">
        <w:rPr>
          <w:rFonts w:ascii="Georgia" w:eastAsia="Times New Roman" w:hAnsi="Georgia" w:cs="Arial"/>
          <w:color w:val="3F4041"/>
          <w:sz w:val="19"/>
          <w:szCs w:val="19"/>
          <w:lang w:val="en-US" w:eastAsia="fr-BE"/>
        </w:rPr>
        <w:t xml:space="preserve">and of course I accept the Creation story. I believe that God did create the universe. I believe that God created man, and whether it </w:t>
      </w:r>
      <w:r w:rsidRPr="00AE0A5F">
        <w:rPr>
          <w:rFonts w:ascii="Georgia" w:eastAsia="Times New Roman" w:hAnsi="Georgia" w:cs="Arial"/>
          <w:color w:val="3F4041"/>
          <w:sz w:val="19"/>
          <w:szCs w:val="19"/>
          <w:lang w:val="en-US" w:eastAsia="fr-BE"/>
        </w:rPr>
        <w:lastRenderedPageBreak/>
        <w:t>came by an evolutionary process and at a certain point He took this person or being and made him a living soul or not, does not change the fact that God did create man. . . . Whichever way God did it makes no difference as to what man is and man’s relationship to God.</w:t>
      </w:r>
      <w:r w:rsidR="00C94A35" w:rsidRPr="00AE0A5F">
        <w:rPr>
          <w:rStyle w:val="Appelnotedebasdep"/>
          <w:rFonts w:ascii="Georgia" w:eastAsia="Times New Roman" w:hAnsi="Georgia" w:cs="Arial"/>
          <w:color w:val="3F4041"/>
          <w:sz w:val="19"/>
          <w:szCs w:val="19"/>
          <w:lang w:val="en-US" w:eastAsia="fr-BE"/>
        </w:rPr>
        <w:footnoteReference w:id="19"/>
      </w:r>
      <w:r w:rsidR="00C94A35"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Noted evangelical theologian J.I. Packer says,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is leading the way in setting the tone for thoughtful and productive dialogue on the topic of harmony between science and faith. They are providing the much-needed space for wrestling with the tough questions of life with civility, integrity, and rigor.”</w:t>
      </w:r>
      <w:r w:rsidR="00C94A35" w:rsidRPr="00AE0A5F">
        <w:rPr>
          <w:rStyle w:val="Appelnotedebasdep"/>
          <w:rFonts w:ascii="Georgia" w:eastAsia="Times New Roman" w:hAnsi="Georgia" w:cs="Arial"/>
          <w:color w:val="3F4041"/>
          <w:sz w:val="21"/>
          <w:szCs w:val="21"/>
          <w:lang w:val="en-US" w:eastAsia="fr-BE"/>
        </w:rPr>
        <w:footnoteReference w:id="20"/>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 xml:space="preserve">Prominent pastor Tim Keller endorsed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with these words,</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Many people today, both secular and Christian, want us to believe that science and religion cannot live together. Not only is this untrue, but we believe that a thoughtful dialogue between science and faith is essential for engaging the hearts and minds of individuals today. The </w:t>
      </w:r>
      <w:proofErr w:type="spellStart"/>
      <w:r w:rsidRPr="00AE0A5F">
        <w:rPr>
          <w:rFonts w:ascii="Georgia" w:eastAsia="Times New Roman" w:hAnsi="Georgia" w:cs="Arial"/>
          <w:color w:val="3F4041"/>
          <w:sz w:val="19"/>
          <w:szCs w:val="19"/>
          <w:lang w:val="en-US" w:eastAsia="fr-BE"/>
        </w:rPr>
        <w:t>BioLogos</w:t>
      </w:r>
      <w:proofErr w:type="spellEnd"/>
      <w:r w:rsidRPr="00AE0A5F">
        <w:rPr>
          <w:rFonts w:ascii="Georgia" w:eastAsia="Times New Roman" w:hAnsi="Georgia" w:cs="Arial"/>
          <w:color w:val="3F4041"/>
          <w:sz w:val="19"/>
          <w:szCs w:val="19"/>
          <w:lang w:val="en-US" w:eastAsia="fr-BE"/>
        </w:rPr>
        <w:t xml:space="preserve"> Foundation provides an important first step towards that end.</w:t>
      </w:r>
      <w:r w:rsidR="00C94A35" w:rsidRPr="00AE0A5F">
        <w:rPr>
          <w:rStyle w:val="Appelnotedebasdep"/>
          <w:rFonts w:ascii="Georgia" w:eastAsia="Times New Roman" w:hAnsi="Georgia" w:cs="Arial"/>
          <w:color w:val="3F4041"/>
          <w:sz w:val="19"/>
          <w:szCs w:val="19"/>
          <w:lang w:val="en-US" w:eastAsia="fr-BE"/>
        </w:rPr>
        <w:footnoteReference w:id="21"/>
      </w:r>
      <w:r w:rsidR="00C94A35"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Renowned New Testament scholar N.T. Wright accuses,</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 xml:space="preserve">Christians and secularists alike are in danger of treating “Darwin </w:t>
      </w:r>
      <w:proofErr w:type="spellStart"/>
      <w:r w:rsidRPr="00AE0A5F">
        <w:rPr>
          <w:rFonts w:ascii="Georgia" w:eastAsia="Times New Roman" w:hAnsi="Georgia" w:cs="Arial"/>
          <w:color w:val="3F4041"/>
          <w:sz w:val="19"/>
          <w:szCs w:val="19"/>
          <w:lang w:val="en-US" w:eastAsia="fr-BE"/>
        </w:rPr>
        <w:t>vs</w:t>
      </w:r>
      <w:proofErr w:type="spellEnd"/>
      <w:r w:rsidRPr="00AE0A5F">
        <w:rPr>
          <w:rFonts w:ascii="Georgia" w:eastAsia="Times New Roman" w:hAnsi="Georgia" w:cs="Arial"/>
          <w:color w:val="3F4041"/>
          <w:sz w:val="19"/>
          <w:szCs w:val="19"/>
          <w:lang w:val="en-US" w:eastAsia="fr-BE"/>
        </w:rPr>
        <w:t xml:space="preserve"> the Bible” as just another battlefront in the polarized “culture wars.” This grossly misrepresents both science and faith. </w:t>
      </w:r>
      <w:proofErr w:type="spellStart"/>
      <w:r w:rsidRPr="00AE0A5F">
        <w:rPr>
          <w:rFonts w:ascii="Georgia" w:eastAsia="Times New Roman" w:hAnsi="Georgia" w:cs="Arial"/>
          <w:color w:val="3F4041"/>
          <w:sz w:val="19"/>
          <w:szCs w:val="19"/>
          <w:lang w:val="en-US" w:eastAsia="fr-BE"/>
        </w:rPr>
        <w:t>BioLogos</w:t>
      </w:r>
      <w:proofErr w:type="spellEnd"/>
      <w:r w:rsidRPr="00AE0A5F">
        <w:rPr>
          <w:rFonts w:ascii="Georgia" w:eastAsia="Times New Roman" w:hAnsi="Georgia" w:cs="Arial"/>
          <w:color w:val="3F4041"/>
          <w:sz w:val="19"/>
          <w:szCs w:val="19"/>
          <w:lang w:val="en-US" w:eastAsia="fr-BE"/>
        </w:rPr>
        <w:t xml:space="preserve"> not only shows that there is an alternative, but actually models it. God’s world and God’s word go together in a rich, living harmony.</w:t>
      </w:r>
      <w:r w:rsidR="00C94A35" w:rsidRPr="00AE0A5F">
        <w:rPr>
          <w:rStyle w:val="Appelnotedebasdep"/>
          <w:rFonts w:ascii="Georgia" w:eastAsia="Times New Roman" w:hAnsi="Georgia" w:cs="Arial"/>
          <w:color w:val="3F4041"/>
          <w:sz w:val="19"/>
          <w:szCs w:val="19"/>
          <w:lang w:val="en-US" w:eastAsia="fr-BE"/>
        </w:rPr>
        <w:footnoteReference w:id="22"/>
      </w:r>
      <w:r w:rsidR="00C94A35"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And the late, justly respected pastor John Stott asks,</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What may we say about the “how” of God’s creative activity? Not many Christians today find it necessary to defend the concept of a literal six-day creation, for the text does not demand it, and scientific discovery appears to contradict it. The biblical text presents itself not as a scientific treatise but as a highly stylized literary statement (deliberately framed in three pairs, the fourth “day” corresponding to the first, the fifth to the second, and the sixth to the third). Moreover, the geological evidence for a gradual development over thousands of millions of years seems conclusive. . . . It is most unfortunate that some who debate this issue (evolution) begin by assuming that the words “creation” and “evolution” are mutually exclusive.</w:t>
      </w:r>
      <w:r w:rsidR="00C94A35" w:rsidRPr="00AE0A5F">
        <w:rPr>
          <w:rStyle w:val="Appelnotedebasdep"/>
          <w:rFonts w:ascii="Georgia" w:eastAsia="Times New Roman" w:hAnsi="Georgia" w:cs="Arial"/>
          <w:color w:val="3F4041"/>
          <w:sz w:val="19"/>
          <w:szCs w:val="19"/>
          <w:lang w:val="en-US" w:eastAsia="fr-BE"/>
        </w:rPr>
        <w:footnoteReference w:id="23"/>
      </w:r>
      <w:r w:rsidR="00C94A35"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Elsewhere Stott said,</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It seems perfectly possible to reconcile the historicity of Adam with at least some (theistic) evolutionary theory. Many biblical Christians in fact do so, believing them to be not entirely incompatible. To assert the historicity of an original pair who sinned through disobedience is one thing; it is quite another to deny all evolution and assert the separate and special creation of everything, including both subhuman creatures and Adam’s body. The suggestion (for it is no more than this) does not seem to me to be against Scripture and therefore impossible that when God made man in His own image, what He did was to stamp His own likeness on one of the many “hominids,” which appear to have been living at the time.</w:t>
      </w:r>
      <w:r w:rsidR="00C94A35" w:rsidRPr="00AE0A5F">
        <w:rPr>
          <w:rStyle w:val="Appelnotedebasdep"/>
          <w:rFonts w:ascii="Georgia" w:eastAsia="Times New Roman" w:hAnsi="Georgia" w:cs="Arial"/>
          <w:color w:val="3F4041"/>
          <w:sz w:val="19"/>
          <w:szCs w:val="19"/>
          <w:lang w:val="en-US" w:eastAsia="fr-BE"/>
        </w:rPr>
        <w:footnoteReference w:id="24"/>
      </w:r>
      <w:r w:rsidR="00C94A35"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“Speaking hesitatingly as a non-scientist,”</w:t>
      </w:r>
      <w:r w:rsidR="00C94A35" w:rsidRPr="00AE0A5F">
        <w:rPr>
          <w:rStyle w:val="Appelnotedebasdep"/>
          <w:rFonts w:ascii="Georgia" w:eastAsia="Times New Roman" w:hAnsi="Georgia" w:cs="Arial"/>
          <w:color w:val="3F4041"/>
          <w:sz w:val="21"/>
          <w:szCs w:val="21"/>
          <w:lang w:val="en-US" w:eastAsia="fr-BE"/>
        </w:rPr>
        <w:footnoteReference w:id="25"/>
      </w:r>
      <w:r w:rsidRPr="00AE0A5F">
        <w:rPr>
          <w:rFonts w:ascii="Georgia" w:eastAsia="Times New Roman" w:hAnsi="Georgia" w:cs="Arial"/>
          <w:color w:val="3F4041"/>
          <w:sz w:val="21"/>
          <w:szCs w:val="21"/>
          <w:lang w:val="en-US" w:eastAsia="fr-BE"/>
        </w:rPr>
        <w:t> Stott goes on to indicate that he leans toward the idea of pre-</w:t>
      </w:r>
      <w:proofErr w:type="spellStart"/>
      <w:r w:rsidRPr="00AE0A5F">
        <w:rPr>
          <w:rFonts w:ascii="Georgia" w:eastAsia="Times New Roman" w:hAnsi="Georgia" w:cs="Arial"/>
          <w:color w:val="3F4041"/>
          <w:sz w:val="21"/>
          <w:szCs w:val="21"/>
          <w:lang w:val="en-US" w:eastAsia="fr-BE"/>
        </w:rPr>
        <w:t>Adamite</w:t>
      </w:r>
      <w:proofErr w:type="spellEnd"/>
      <w:r w:rsidRPr="00AE0A5F">
        <w:rPr>
          <w:rFonts w:ascii="Georgia" w:eastAsia="Times New Roman" w:hAnsi="Georgia" w:cs="Arial"/>
          <w:color w:val="3F4041"/>
          <w:sz w:val="21"/>
          <w:szCs w:val="21"/>
          <w:lang w:val="en-US" w:eastAsia="fr-BE"/>
        </w:rPr>
        <w:t xml:space="preserve"> hominids who were anatomically indistinguishable from modern man but who did not </w:t>
      </w:r>
      <w:r w:rsidRPr="00AE0A5F">
        <w:rPr>
          <w:rFonts w:ascii="Georgia" w:eastAsia="Times New Roman" w:hAnsi="Georgia" w:cs="Arial"/>
          <w:color w:val="3F4041"/>
          <w:sz w:val="21"/>
          <w:szCs w:val="21"/>
          <w:lang w:val="en-US" w:eastAsia="fr-BE"/>
        </w:rPr>
        <w:lastRenderedPageBreak/>
        <w:t>bear the image of God. Stott obviously did not know the science presented in various chapters in this book. But even when he was alive there was much young-earth creationist biblical and scientific literature available to him, which he gave no evidence of having read. He also failed to pay careful attention to the text of Genesis.</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But notice the ambiguous and misleading language in the statements by these influential evangelical leaders. The issue is not whether “science and religion” or “science and faith” or “creation and evolution” can live together. The issue is whether the carefully </w:t>
      </w:r>
      <w:proofErr w:type="spellStart"/>
      <w:r w:rsidRPr="00AE0A5F">
        <w:rPr>
          <w:rFonts w:ascii="Georgia" w:eastAsia="Times New Roman" w:hAnsi="Georgia" w:cs="Arial"/>
          <w:color w:val="3F4041"/>
          <w:sz w:val="21"/>
          <w:szCs w:val="21"/>
          <w:lang w:val="en-US" w:eastAsia="fr-BE"/>
        </w:rPr>
        <w:t>exegeted</w:t>
      </w:r>
      <w:proofErr w:type="spellEnd"/>
      <w:r w:rsidRPr="00AE0A5F">
        <w:rPr>
          <w:rFonts w:ascii="Georgia" w:eastAsia="Times New Roman" w:hAnsi="Georgia" w:cs="Arial"/>
          <w:color w:val="3F4041"/>
          <w:sz w:val="21"/>
          <w:szCs w:val="21"/>
          <w:lang w:val="en-US" w:eastAsia="fr-BE"/>
        </w:rPr>
        <w:t xml:space="preserve"> truth of Genesis can be wedded to the dogmas of evolution and millions of years.</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Theistic</w:t>
      </w:r>
      <w:r w:rsidR="00D24B01">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D24B01">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 xml:space="preserve">is serious error, and </w:t>
      </w:r>
      <w:proofErr w:type="spellStart"/>
      <w:r w:rsidRPr="00AE0A5F">
        <w:rPr>
          <w:rFonts w:ascii="Georgia" w:eastAsia="Times New Roman" w:hAnsi="Georgia" w:cs="Arial"/>
          <w:color w:val="3F4041"/>
          <w:sz w:val="21"/>
          <w:szCs w:val="21"/>
          <w:lang w:val="en-US" w:eastAsia="fr-BE"/>
        </w:rPr>
        <w:t>BioLogos’s</w:t>
      </w:r>
      <w:proofErr w:type="spellEnd"/>
      <w:r w:rsidRPr="00AE0A5F">
        <w:rPr>
          <w:rFonts w:ascii="Georgia" w:eastAsia="Times New Roman" w:hAnsi="Georgia" w:cs="Arial"/>
          <w:color w:val="3F4041"/>
          <w:sz w:val="21"/>
          <w:szCs w:val="21"/>
          <w:lang w:val="en-US" w:eastAsia="fr-BE"/>
        </w:rPr>
        <w:t xml:space="preserve"> promotion of it in the Church leads to what I think appropriately can be called heresy, as illustrated in a 12-minute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video</w:t>
      </w:r>
      <w:r w:rsidR="00C94A35" w:rsidRPr="00AE0A5F">
        <w:rPr>
          <w:rStyle w:val="Appelnotedebasdep"/>
          <w:rFonts w:ascii="Georgia" w:eastAsia="Times New Roman" w:hAnsi="Georgia" w:cs="Arial"/>
          <w:color w:val="3F4041"/>
          <w:sz w:val="21"/>
          <w:szCs w:val="21"/>
          <w:lang w:val="en-US" w:eastAsia="fr-BE"/>
        </w:rPr>
        <w:footnoteReference w:id="26"/>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 xml:space="preserve">featuring Reformed pastor Leonard J. Vander Zee, or as revealed in a 2-part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web article by a Nazarene philosophy professor who wrote,</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proofErr w:type="spellStart"/>
      <w:r w:rsidRPr="00AE0A5F">
        <w:rPr>
          <w:rFonts w:ascii="Georgia" w:eastAsia="Times New Roman" w:hAnsi="Georgia" w:cs="Arial"/>
          <w:color w:val="3F4041"/>
          <w:sz w:val="19"/>
          <w:szCs w:val="19"/>
          <w:lang w:val="en-US" w:eastAsia="fr-BE"/>
        </w:rPr>
        <w:t>Substitutionary</w:t>
      </w:r>
      <w:proofErr w:type="spellEnd"/>
      <w:r w:rsidRPr="00AE0A5F">
        <w:rPr>
          <w:rFonts w:ascii="Georgia" w:eastAsia="Times New Roman" w:hAnsi="Georgia" w:cs="Arial"/>
          <w:color w:val="3F4041"/>
          <w:sz w:val="19"/>
          <w:szCs w:val="19"/>
          <w:lang w:val="en-US" w:eastAsia="fr-BE"/>
        </w:rPr>
        <w:t xml:space="preserve"> atonement sees original sin as a major reason for Christ’s death. But macroevolution calls the </w:t>
      </w:r>
      <w:proofErr w:type="gramStart"/>
      <w:r w:rsidRPr="00AE0A5F">
        <w:rPr>
          <w:rFonts w:ascii="Georgia" w:eastAsia="Times New Roman" w:hAnsi="Georgia" w:cs="Arial"/>
          <w:color w:val="3F4041"/>
          <w:sz w:val="19"/>
          <w:szCs w:val="19"/>
          <w:lang w:val="en-US" w:eastAsia="fr-BE"/>
        </w:rPr>
        <w:t>Fall</w:t>
      </w:r>
      <w:proofErr w:type="gramEnd"/>
      <w:r w:rsidRPr="00AE0A5F">
        <w:rPr>
          <w:rFonts w:ascii="Georgia" w:eastAsia="Times New Roman" w:hAnsi="Georgia" w:cs="Arial"/>
          <w:color w:val="3F4041"/>
          <w:sz w:val="19"/>
          <w:szCs w:val="19"/>
          <w:lang w:val="en-US" w:eastAsia="fr-BE"/>
        </w:rPr>
        <w:t xml:space="preserve"> and the doctrine of original sin into question. Thus, evolution poses a significant challenge to </w:t>
      </w:r>
      <w:proofErr w:type="spellStart"/>
      <w:r w:rsidRPr="00AE0A5F">
        <w:rPr>
          <w:rFonts w:ascii="Georgia" w:eastAsia="Times New Roman" w:hAnsi="Georgia" w:cs="Arial"/>
          <w:color w:val="3F4041"/>
          <w:sz w:val="19"/>
          <w:szCs w:val="19"/>
          <w:lang w:val="en-US" w:eastAsia="fr-BE"/>
        </w:rPr>
        <w:t>substitutionary</w:t>
      </w:r>
      <w:proofErr w:type="spellEnd"/>
      <w:r w:rsidRPr="00AE0A5F">
        <w:rPr>
          <w:rFonts w:ascii="Georgia" w:eastAsia="Times New Roman" w:hAnsi="Georgia" w:cs="Arial"/>
          <w:color w:val="3F4041"/>
          <w:sz w:val="19"/>
          <w:szCs w:val="19"/>
          <w:lang w:val="en-US" w:eastAsia="fr-BE"/>
        </w:rPr>
        <w:t xml:space="preserve"> atonement. These critiques levied against the substitution view are not intended to be the final word on the atonement. They merely represent the major reasons for my own transition away from </w:t>
      </w:r>
      <w:proofErr w:type="spellStart"/>
      <w:r w:rsidRPr="00AE0A5F">
        <w:rPr>
          <w:rFonts w:ascii="Georgia" w:eastAsia="Times New Roman" w:hAnsi="Georgia" w:cs="Arial"/>
          <w:color w:val="3F4041"/>
          <w:sz w:val="19"/>
          <w:szCs w:val="19"/>
          <w:lang w:val="en-US" w:eastAsia="fr-BE"/>
        </w:rPr>
        <w:t>substitutionary</w:t>
      </w:r>
      <w:proofErr w:type="spellEnd"/>
      <w:r w:rsidRPr="00AE0A5F">
        <w:rPr>
          <w:rFonts w:ascii="Georgia" w:eastAsia="Times New Roman" w:hAnsi="Georgia" w:cs="Arial"/>
          <w:color w:val="3F4041"/>
          <w:sz w:val="19"/>
          <w:szCs w:val="19"/>
          <w:lang w:val="en-US" w:eastAsia="fr-BE"/>
        </w:rPr>
        <w:t xml:space="preserve"> atonement. In what follows, I intend to sketch an alternative view of the cross; one that preserves God’s goodness and God’s justice. </w:t>
      </w:r>
      <w:proofErr w:type="gramStart"/>
      <w:r w:rsidRPr="00AE0A5F">
        <w:rPr>
          <w:rFonts w:ascii="Georgia" w:eastAsia="Times New Roman" w:hAnsi="Georgia" w:cs="Arial"/>
          <w:color w:val="3F4041"/>
          <w:sz w:val="19"/>
          <w:szCs w:val="19"/>
          <w:lang w:val="en-US" w:eastAsia="fr-BE"/>
        </w:rPr>
        <w:t>A view that identifies the crucifixion of Jesus as sinful, and thus, in opposition to the will of God.</w:t>
      </w:r>
      <w:proofErr w:type="gramEnd"/>
      <w:r w:rsidRPr="00AE0A5F">
        <w:rPr>
          <w:rFonts w:ascii="Georgia" w:eastAsia="Times New Roman" w:hAnsi="Georgia" w:cs="Arial"/>
          <w:color w:val="3F4041"/>
          <w:sz w:val="19"/>
          <w:szCs w:val="19"/>
          <w:lang w:val="en-US" w:eastAsia="fr-BE"/>
        </w:rPr>
        <w:t xml:space="preserve"> </w:t>
      </w:r>
      <w:proofErr w:type="gramStart"/>
      <w:r w:rsidRPr="00AE0A5F">
        <w:rPr>
          <w:rFonts w:ascii="Georgia" w:eastAsia="Times New Roman" w:hAnsi="Georgia" w:cs="Arial"/>
          <w:color w:val="3F4041"/>
          <w:sz w:val="19"/>
          <w:szCs w:val="19"/>
          <w:lang w:val="en-US" w:eastAsia="fr-BE"/>
        </w:rPr>
        <w:t>A theory more compatible with the best evolutionary science.</w:t>
      </w:r>
      <w:proofErr w:type="gramEnd"/>
      <w:r w:rsidR="00C94A35" w:rsidRPr="00AE0A5F">
        <w:rPr>
          <w:rStyle w:val="Appelnotedebasdep"/>
          <w:rFonts w:ascii="Georgia" w:eastAsia="Times New Roman" w:hAnsi="Georgia" w:cs="Arial"/>
          <w:color w:val="3F4041"/>
          <w:sz w:val="19"/>
          <w:szCs w:val="19"/>
          <w:lang w:val="en-US" w:eastAsia="fr-BE"/>
        </w:rPr>
        <w:footnoteReference w:id="27"/>
      </w:r>
      <w:r w:rsidR="00C94A35"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In his second article on this subject, </w:t>
      </w:r>
      <w:proofErr w:type="spellStart"/>
      <w:r w:rsidRPr="00AE0A5F">
        <w:rPr>
          <w:rFonts w:ascii="Georgia" w:eastAsia="Times New Roman" w:hAnsi="Georgia" w:cs="Arial"/>
          <w:color w:val="3F4041"/>
          <w:sz w:val="21"/>
          <w:szCs w:val="21"/>
          <w:lang w:val="en-US" w:eastAsia="fr-BE"/>
        </w:rPr>
        <w:t>Bankard</w:t>
      </w:r>
      <w:proofErr w:type="spellEnd"/>
      <w:r w:rsidRPr="00AE0A5F">
        <w:rPr>
          <w:rFonts w:ascii="Georgia" w:eastAsia="Times New Roman" w:hAnsi="Georgia" w:cs="Arial"/>
          <w:color w:val="3F4041"/>
          <w:sz w:val="21"/>
          <w:szCs w:val="21"/>
          <w:lang w:val="en-US" w:eastAsia="fr-BE"/>
        </w:rPr>
        <w:t xml:space="preserve"> tells us, “How does the view I’ve sketched differ from </w:t>
      </w:r>
      <w:proofErr w:type="spellStart"/>
      <w:r w:rsidRPr="00AE0A5F">
        <w:rPr>
          <w:rFonts w:ascii="Georgia" w:eastAsia="Times New Roman" w:hAnsi="Georgia" w:cs="Arial"/>
          <w:color w:val="3F4041"/>
          <w:sz w:val="21"/>
          <w:szCs w:val="21"/>
          <w:lang w:val="en-US" w:eastAsia="fr-BE"/>
        </w:rPr>
        <w:t>substitutionary</w:t>
      </w:r>
      <w:proofErr w:type="spellEnd"/>
      <w:r w:rsidRPr="00AE0A5F">
        <w:rPr>
          <w:rFonts w:ascii="Georgia" w:eastAsia="Times New Roman" w:hAnsi="Georgia" w:cs="Arial"/>
          <w:color w:val="3F4041"/>
          <w:sz w:val="21"/>
          <w:szCs w:val="21"/>
          <w:lang w:val="en-US" w:eastAsia="fr-BE"/>
        </w:rPr>
        <w:t xml:space="preserve"> atonement? First, the incarnation is not primarily about the cross. God does not send Jesus to die. God does not require Jesus’ death in order to forgive humanity’s sin.”</w:t>
      </w:r>
      <w:r w:rsidR="00C94A35" w:rsidRPr="00AE0A5F">
        <w:rPr>
          <w:rStyle w:val="Appelnotedebasdep"/>
          <w:rFonts w:ascii="Georgia" w:eastAsia="Times New Roman" w:hAnsi="Georgia" w:cs="Arial"/>
          <w:color w:val="3F4041"/>
          <w:sz w:val="21"/>
          <w:szCs w:val="21"/>
          <w:lang w:val="en-US" w:eastAsia="fr-BE"/>
        </w:rPr>
        <w:footnoteReference w:id="28"/>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Theistic</w:t>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is indeed ultimately an assault on the gospel of Jesus Christ.</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And its influence is growing in the Church, especially in evangelical seminaries. With surprised excitement, Bruce </w:t>
      </w:r>
      <w:proofErr w:type="spellStart"/>
      <w:r w:rsidRPr="00AE0A5F">
        <w:rPr>
          <w:rFonts w:ascii="Georgia" w:eastAsia="Times New Roman" w:hAnsi="Georgia" w:cs="Arial"/>
          <w:color w:val="3F4041"/>
          <w:sz w:val="21"/>
          <w:szCs w:val="21"/>
          <w:lang w:val="en-US" w:eastAsia="fr-BE"/>
        </w:rPr>
        <w:t>Waltke</w:t>
      </w:r>
      <w:proofErr w:type="spellEnd"/>
      <w:r w:rsidRPr="00AE0A5F">
        <w:rPr>
          <w:rFonts w:ascii="Georgia" w:eastAsia="Times New Roman" w:hAnsi="Georgia" w:cs="Arial"/>
          <w:color w:val="3F4041"/>
          <w:sz w:val="21"/>
          <w:szCs w:val="21"/>
          <w:lang w:val="en-US" w:eastAsia="fr-BE"/>
        </w:rPr>
        <w:t xml:space="preserve"> reported from his 2009 survey of evangelical seminary professors (published on the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website) that 46% of the professors do not have any real objections to theistic evolution.</w:t>
      </w:r>
      <w:r w:rsidR="00C94A35" w:rsidRPr="00AE0A5F">
        <w:rPr>
          <w:rStyle w:val="Appelnotedebasdep"/>
          <w:rFonts w:ascii="Georgia" w:eastAsia="Times New Roman" w:hAnsi="Georgia" w:cs="Arial"/>
          <w:color w:val="3F4041"/>
          <w:sz w:val="21"/>
          <w:szCs w:val="21"/>
          <w:lang w:val="en-US" w:eastAsia="fr-BE"/>
        </w:rPr>
        <w:footnoteReference w:id="29"/>
      </w:r>
      <w:r w:rsidRPr="00AE0A5F">
        <w:rPr>
          <w:rFonts w:ascii="Georgia" w:eastAsia="Times New Roman" w:hAnsi="Georgia" w:cs="Arial"/>
          <w:color w:val="3F4041"/>
          <w:sz w:val="21"/>
          <w:szCs w:val="21"/>
          <w:lang w:val="en-US" w:eastAsia="fr-BE"/>
        </w:rPr>
        <w:t xml:space="preserve"> This surely encouraged him to claim in an extremely controversial 3-minute video posted in 2010 on the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website (entitled “Why Must the Church Come to Accept Evolution”), among many other seriously erroneous statements, that, “I think that if the data is overwhelming in favor of evolution [and he does think so], to deny that reality will make us a cult.”</w:t>
      </w:r>
      <w:r w:rsidR="005A6FD5" w:rsidRPr="00AE0A5F">
        <w:rPr>
          <w:rStyle w:val="Appelnotedebasdep"/>
          <w:rFonts w:ascii="Georgia" w:eastAsia="Times New Roman" w:hAnsi="Georgia" w:cs="Arial"/>
          <w:color w:val="3F4041"/>
          <w:sz w:val="21"/>
          <w:szCs w:val="21"/>
          <w:lang w:val="en-US" w:eastAsia="fr-BE"/>
        </w:rPr>
        <w:footnoteReference w:id="30"/>
      </w:r>
      <w:r w:rsidRPr="00AE0A5F">
        <w:rPr>
          <w:rFonts w:ascii="Georgia" w:eastAsia="Times New Roman" w:hAnsi="Georgia" w:cs="Arial"/>
          <w:color w:val="3F4041"/>
          <w:sz w:val="21"/>
          <w:szCs w:val="21"/>
          <w:lang w:val="en-US" w:eastAsia="fr-BE"/>
        </w:rPr>
        <w:t> But the truth is exactly the opposite.</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We should also note that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has received over $8.7 million from the John Templeton Foundation (JTF)</w:t>
      </w:r>
      <w:r w:rsidR="00AC2107" w:rsidRPr="00AE0A5F">
        <w:rPr>
          <w:rStyle w:val="Appelnotedebasdep"/>
          <w:rFonts w:ascii="Georgia" w:eastAsia="Times New Roman" w:hAnsi="Georgia" w:cs="Arial"/>
          <w:color w:val="3F4041"/>
          <w:sz w:val="21"/>
          <w:szCs w:val="21"/>
          <w:lang w:val="en-US" w:eastAsia="fr-BE"/>
        </w:rPr>
        <w:footnoteReference w:id="31"/>
      </w:r>
      <w:r w:rsidRPr="00AE0A5F">
        <w:rPr>
          <w:rFonts w:ascii="Georgia" w:eastAsia="Times New Roman" w:hAnsi="Georgia" w:cs="Arial"/>
          <w:color w:val="3F4041"/>
          <w:sz w:val="21"/>
          <w:szCs w:val="21"/>
          <w:lang w:val="en-US" w:eastAsia="fr-BE"/>
        </w:rPr>
        <w:t xml:space="preserve"> to promote theistic</w:t>
      </w:r>
      <w:r w:rsid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D24B01">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in the Church through the web, speakers at conferences and in churches, and by developing resources for pastors, educators, small groups, and children. They are also at the annual and some regional meetings of the Evangelical Theological Society each year, attempting to influence seminaries, apparently with increasing success.</w:t>
      </w:r>
      <w:r w:rsidR="00C94A35" w:rsidRPr="00AE0A5F">
        <w:rPr>
          <w:rStyle w:val="Appelnotedebasdep"/>
          <w:rFonts w:ascii="Georgia" w:eastAsia="Times New Roman" w:hAnsi="Georgia" w:cs="Arial"/>
          <w:color w:val="3F4041"/>
          <w:sz w:val="21"/>
          <w:szCs w:val="21"/>
          <w:lang w:val="en-US" w:eastAsia="fr-BE"/>
        </w:rPr>
        <w:footnoteReference w:id="32"/>
      </w:r>
      <w:r w:rsidR="00C94A35" w:rsidRPr="00AE0A5F">
        <w:rPr>
          <w:rFonts w:ascii="Georgia" w:eastAsia="Times New Roman" w:hAnsi="Georgia" w:cs="Arial"/>
          <w:color w:val="3F4041"/>
          <w:sz w:val="21"/>
          <w:szCs w:val="21"/>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lastRenderedPageBreak/>
        <w:t>The JTF is also giving grants directly to seminaries (including Trinity Evangelical Divinity School</w:t>
      </w:r>
      <w:r w:rsidR="00C94A35" w:rsidRPr="00AE0A5F">
        <w:rPr>
          <w:rStyle w:val="Appelnotedebasdep"/>
          <w:rFonts w:ascii="Georgia" w:eastAsia="Times New Roman" w:hAnsi="Georgia" w:cs="Arial"/>
          <w:color w:val="3F4041"/>
          <w:sz w:val="21"/>
          <w:szCs w:val="21"/>
          <w:lang w:val="en-US" w:eastAsia="fr-BE"/>
        </w:rPr>
        <w:footnoteReference w:id="33"/>
      </w:r>
      <w:r w:rsidRPr="00AE0A5F">
        <w:rPr>
          <w:rFonts w:ascii="Georgia" w:eastAsia="Times New Roman" w:hAnsi="Georgia" w:cs="Arial"/>
          <w:color w:val="3F4041"/>
          <w:sz w:val="21"/>
          <w:szCs w:val="21"/>
          <w:lang w:val="en-US" w:eastAsia="fr-BE"/>
        </w:rPr>
        <w:t>) to explore the relationship of “science” to faith/ religion/theology. The American Association for the Advancement of Science will provide the resources for the seminaries (including “scientist-advisers from nearby science research institutions”</w:t>
      </w:r>
      <w:r w:rsidR="00C94A35" w:rsidRPr="00AE0A5F">
        <w:rPr>
          <w:rStyle w:val="Appelnotedebasdep"/>
          <w:rFonts w:ascii="Georgia" w:eastAsia="Times New Roman" w:hAnsi="Georgia" w:cs="Arial"/>
          <w:color w:val="3F4041"/>
          <w:sz w:val="21"/>
          <w:szCs w:val="21"/>
          <w:lang w:val="en-US" w:eastAsia="fr-BE"/>
        </w:rPr>
        <w:footnoteReference w:id="34"/>
      </w:r>
      <w:r w:rsidRPr="00AE0A5F">
        <w:rPr>
          <w:rFonts w:ascii="Georgia" w:eastAsia="Times New Roman" w:hAnsi="Georgia" w:cs="Arial"/>
          <w:color w:val="3F4041"/>
          <w:sz w:val="21"/>
          <w:szCs w:val="21"/>
          <w:lang w:val="en-US" w:eastAsia="fr-BE"/>
        </w:rPr>
        <w:t>). This is in addition to the AAAS’s own “Science for Seminaries” program to infect seminaries,</w:t>
      </w:r>
      <w:r w:rsidR="00C94A35" w:rsidRPr="00AE0A5F">
        <w:rPr>
          <w:rStyle w:val="Appelnotedebasdep"/>
          <w:rFonts w:ascii="Georgia" w:eastAsia="Times New Roman" w:hAnsi="Georgia" w:cs="Arial"/>
          <w:color w:val="3F4041"/>
          <w:sz w:val="21"/>
          <w:szCs w:val="21"/>
          <w:lang w:val="en-US" w:eastAsia="fr-BE"/>
        </w:rPr>
        <w:footnoteReference w:id="35"/>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including Concordia (Missouri Synod Lutheran) Seminary.</w:t>
      </w:r>
      <w:r w:rsidR="00C94A35" w:rsidRPr="00AE0A5F">
        <w:rPr>
          <w:rStyle w:val="Appelnotedebasdep"/>
          <w:rFonts w:ascii="Georgia" w:eastAsia="Times New Roman" w:hAnsi="Georgia" w:cs="Arial"/>
          <w:color w:val="3F4041"/>
          <w:sz w:val="21"/>
          <w:szCs w:val="21"/>
          <w:lang w:val="en-US" w:eastAsia="fr-BE"/>
        </w:rPr>
        <w:footnoteReference w:id="36"/>
      </w:r>
      <w:r w:rsidR="00C94A35" w:rsidRPr="00AE0A5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There can be no doubt that these scientists will be influencing these seminaries to accept evolution and millions of years as “science” or “scientific fact.”</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But the AAAS is committed to an atheistic worldview (as will be seen below), and JTF is committed to religious pluralism and opposed to the absolute truth of the Bible, as it follows the views of its founder, Sir John Marks Templeton, who was a very theologically liberal Presbyterian. Templeton rejected the Bible as inerrant divine revelation and sought to “finance humility” and promote “innovative and creative” ideas about religion and spirituality. </w:t>
      </w:r>
      <w:proofErr w:type="gramStart"/>
      <w:r w:rsidRPr="00AE0A5F">
        <w:rPr>
          <w:rFonts w:ascii="Georgia" w:eastAsia="Times New Roman" w:hAnsi="Georgia" w:cs="Arial"/>
          <w:color w:val="3F4041"/>
          <w:sz w:val="21"/>
          <w:szCs w:val="21"/>
          <w:lang w:val="en-US" w:eastAsia="fr-BE"/>
        </w:rPr>
        <w:t>To do so he gave his Templeton Prize to Christians (e.g., Billy Graham, Chuck Colson, and Bill Bright), as well as Jews, Muslims, Hindus, Buddhists, and unbelievers.</w:t>
      </w:r>
      <w:proofErr w:type="gramEnd"/>
      <w:r w:rsidR="00C94A35" w:rsidRPr="00AE0A5F">
        <w:rPr>
          <w:rStyle w:val="Appelnotedebasdep"/>
          <w:rFonts w:ascii="Georgia" w:eastAsia="Times New Roman" w:hAnsi="Georgia" w:cs="Arial"/>
          <w:color w:val="3F4041"/>
          <w:sz w:val="21"/>
          <w:szCs w:val="21"/>
          <w:lang w:val="en-US" w:eastAsia="fr-BE"/>
        </w:rPr>
        <w:footnoteReference w:id="37"/>
      </w:r>
      <w:r w:rsidR="00C94A35" w:rsidRPr="00AE0A5F">
        <w:rPr>
          <w:rFonts w:ascii="Georgia" w:eastAsia="Times New Roman" w:hAnsi="Georgia" w:cs="Arial"/>
          <w:color w:val="3F4041"/>
          <w:sz w:val="21"/>
          <w:szCs w:val="21"/>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Theistic</w:t>
      </w:r>
      <w:r w:rsidR="00D24B01">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evolution</w:t>
      </w:r>
      <w:r w:rsidR="00D24B01">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 xml:space="preserve">is a Trojan </w:t>
      </w:r>
      <w:proofErr w:type="gramStart"/>
      <w:r w:rsidRPr="00AE0A5F">
        <w:rPr>
          <w:rFonts w:ascii="Georgia" w:eastAsia="Times New Roman" w:hAnsi="Georgia" w:cs="Arial"/>
          <w:color w:val="3F4041"/>
          <w:sz w:val="21"/>
          <w:szCs w:val="21"/>
          <w:lang w:val="en-US" w:eastAsia="fr-BE"/>
        </w:rPr>
        <w:t>Horse</w:t>
      </w:r>
      <w:proofErr w:type="gramEnd"/>
      <w:r w:rsidRPr="00AE0A5F">
        <w:rPr>
          <w:rFonts w:ascii="Georgia" w:eastAsia="Times New Roman" w:hAnsi="Georgia" w:cs="Arial"/>
          <w:color w:val="3F4041"/>
          <w:sz w:val="21"/>
          <w:szCs w:val="21"/>
          <w:lang w:val="en-US" w:eastAsia="fr-BE"/>
        </w:rPr>
        <w:t xml:space="preserve"> that is bringing all kinds of ideas into the Church that are subverting the gospel and the authority and perspicuity of the Word of God.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is the leading group that is bringing that Trojan Horse into the Church, and its influence will grow significantly as </w:t>
      </w:r>
      <w:proofErr w:type="spellStart"/>
      <w:r w:rsidRPr="00AE0A5F">
        <w:rPr>
          <w:rFonts w:ascii="Georgia" w:eastAsia="Times New Roman" w:hAnsi="Georgia" w:cs="Arial"/>
          <w:color w:val="3F4041"/>
          <w:sz w:val="21"/>
          <w:szCs w:val="21"/>
          <w:lang w:val="en-US" w:eastAsia="fr-BE"/>
        </w:rPr>
        <w:t>InterVarsity</w:t>
      </w:r>
      <w:proofErr w:type="spellEnd"/>
      <w:r w:rsidRPr="00AE0A5F">
        <w:rPr>
          <w:rFonts w:ascii="Georgia" w:eastAsia="Times New Roman" w:hAnsi="Georgia" w:cs="Arial"/>
          <w:color w:val="3F4041"/>
          <w:sz w:val="21"/>
          <w:szCs w:val="21"/>
          <w:lang w:val="en-US" w:eastAsia="fr-BE"/>
        </w:rPr>
        <w:t xml:space="preserve"> Press has just announced a publishing partnership with </w:t>
      </w:r>
      <w:proofErr w:type="spellStart"/>
      <w:r w:rsidRPr="00AE0A5F">
        <w:rPr>
          <w:rFonts w:ascii="Georgia" w:eastAsia="Times New Roman" w:hAnsi="Georgia" w:cs="Arial"/>
          <w:color w:val="3F4041"/>
          <w:sz w:val="21"/>
          <w:szCs w:val="21"/>
          <w:lang w:val="en-US" w:eastAsia="fr-BE"/>
        </w:rPr>
        <w:t>BioLogos</w:t>
      </w:r>
      <w:proofErr w:type="spellEnd"/>
      <w:r w:rsidRPr="00AE0A5F">
        <w:rPr>
          <w:rFonts w:ascii="Georgia" w:eastAsia="Times New Roman" w:hAnsi="Georgia" w:cs="Arial"/>
          <w:color w:val="3F4041"/>
          <w:sz w:val="21"/>
          <w:szCs w:val="21"/>
          <w:lang w:val="en-US" w:eastAsia="fr-BE"/>
        </w:rPr>
        <w:t xml:space="preserve"> to help “the church and the world to see the harmony between science and biblical faith while presenting an evolutionary understanding of God’s creation,” with the first volume appearing in June 2016.</w:t>
      </w:r>
      <w:r w:rsidR="00C94A35" w:rsidRPr="00AE0A5F">
        <w:rPr>
          <w:rStyle w:val="Appelnotedebasdep"/>
          <w:rFonts w:ascii="Georgia" w:eastAsia="Times New Roman" w:hAnsi="Georgia" w:cs="Arial"/>
          <w:color w:val="3F4041"/>
          <w:sz w:val="21"/>
          <w:szCs w:val="21"/>
          <w:lang w:val="en-US" w:eastAsia="fr-BE"/>
        </w:rPr>
        <w:footnoteReference w:id="38"/>
      </w:r>
      <w:r w:rsidR="00C94A35" w:rsidRPr="00AE0A5F">
        <w:rPr>
          <w:rFonts w:ascii="Georgia" w:eastAsia="Times New Roman" w:hAnsi="Georgia" w:cs="Arial"/>
          <w:color w:val="3F4041"/>
          <w:sz w:val="21"/>
          <w:szCs w:val="21"/>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proofErr w:type="spellStart"/>
      <w:r w:rsidRPr="00AE0A5F">
        <w:rPr>
          <w:rFonts w:ascii="Georgia" w:eastAsia="Times New Roman" w:hAnsi="Georgia" w:cs="Arial"/>
          <w:color w:val="3F4041"/>
          <w:sz w:val="21"/>
          <w:szCs w:val="21"/>
          <w:lang w:val="en-US" w:eastAsia="fr-BE"/>
        </w:rPr>
        <w:t>Rooker</w:t>
      </w:r>
      <w:proofErr w:type="spellEnd"/>
      <w:r w:rsidRPr="00AE0A5F">
        <w:rPr>
          <w:rFonts w:ascii="Georgia" w:eastAsia="Times New Roman" w:hAnsi="Georgia" w:cs="Arial"/>
          <w:color w:val="3F4041"/>
          <w:sz w:val="21"/>
          <w:szCs w:val="21"/>
          <w:lang w:val="en-US" w:eastAsia="fr-BE"/>
        </w:rPr>
        <w:t xml:space="preserve"> and </w:t>
      </w:r>
      <w:proofErr w:type="spellStart"/>
      <w:r w:rsidRPr="00AE0A5F">
        <w:rPr>
          <w:rFonts w:ascii="Georgia" w:eastAsia="Times New Roman" w:hAnsi="Georgia" w:cs="Arial"/>
          <w:color w:val="3F4041"/>
          <w:sz w:val="21"/>
          <w:szCs w:val="21"/>
          <w:lang w:val="en-US" w:eastAsia="fr-BE"/>
        </w:rPr>
        <w:t>Keathley</w:t>
      </w:r>
      <w:proofErr w:type="spellEnd"/>
      <w:r w:rsidRPr="00AE0A5F">
        <w:rPr>
          <w:rFonts w:ascii="Georgia" w:eastAsia="Times New Roman" w:hAnsi="Georgia" w:cs="Arial"/>
          <w:color w:val="3F4041"/>
          <w:sz w:val="21"/>
          <w:szCs w:val="21"/>
          <w:lang w:val="en-US" w:eastAsia="fr-BE"/>
        </w:rPr>
        <w:t xml:space="preserve"> see things clearly regarding Adam and Eve, when they write,</w:t>
      </w:r>
    </w:p>
    <w:p w:rsidR="004F5F37" w:rsidRPr="00AE0A5F" w:rsidRDefault="004F5F37" w:rsidP="003A28EF">
      <w:pPr>
        <w:shd w:val="clear" w:color="auto" w:fill="FCFCFC"/>
        <w:ind w:left="284" w:right="227"/>
        <w:jc w:val="both"/>
        <w:textAlignment w:val="baseline"/>
        <w:rPr>
          <w:rFonts w:ascii="Georgia" w:eastAsia="Times New Roman" w:hAnsi="Georgia" w:cs="Arial"/>
          <w:color w:val="3F4041"/>
          <w:sz w:val="19"/>
          <w:szCs w:val="19"/>
          <w:lang w:val="en-US" w:eastAsia="fr-BE"/>
        </w:rPr>
      </w:pPr>
      <w:r w:rsidRPr="00AE0A5F">
        <w:rPr>
          <w:rFonts w:ascii="Georgia" w:eastAsia="Times New Roman" w:hAnsi="Georgia" w:cs="Arial"/>
          <w:color w:val="3F4041"/>
          <w:sz w:val="19"/>
          <w:szCs w:val="19"/>
          <w:lang w:val="en-US" w:eastAsia="fr-BE"/>
        </w:rPr>
        <w:t>We believe the historicity of Adam and Eve is so important that the matter should serve as a litmus test when evaluating the attempts to integrate a proper understanding of Genesis 1</w:t>
      </w:r>
      <w:r w:rsidR="00995EE8" w:rsidRPr="00AE0A5F">
        <w:rPr>
          <w:rFonts w:ascii="Georgia" w:eastAsia="Times New Roman" w:hAnsi="Georgia" w:cs="Arial"/>
          <w:color w:val="3F4041"/>
          <w:sz w:val="19"/>
          <w:szCs w:val="19"/>
          <w:lang w:val="en-US" w:eastAsia="fr-BE"/>
        </w:rPr>
        <w:t>-</w:t>
      </w:r>
      <w:r w:rsidRPr="00AE0A5F">
        <w:rPr>
          <w:rFonts w:ascii="Georgia" w:eastAsia="Times New Roman" w:hAnsi="Georgia" w:cs="Arial"/>
          <w:color w:val="3F4041"/>
          <w:sz w:val="19"/>
          <w:szCs w:val="19"/>
          <w:lang w:val="en-US" w:eastAsia="fr-BE"/>
        </w:rPr>
        <w:t>3 with the latest findings of science. It must be realized that any position which denies that a real fall was experienced by a real couple will have adverse effects on other significant biblical doctrines.</w:t>
      </w:r>
      <w:r w:rsidR="00C94A35" w:rsidRPr="00AE0A5F">
        <w:rPr>
          <w:rStyle w:val="Appelnotedebasdep"/>
          <w:rFonts w:ascii="Georgia" w:eastAsia="Times New Roman" w:hAnsi="Georgia" w:cs="Arial"/>
          <w:color w:val="3F4041"/>
          <w:sz w:val="19"/>
          <w:szCs w:val="19"/>
          <w:lang w:val="en-US" w:eastAsia="fr-BE"/>
        </w:rPr>
        <w:footnoteReference w:id="39"/>
      </w:r>
      <w:r w:rsidR="00C94A35" w:rsidRPr="00AE0A5F">
        <w:rPr>
          <w:rFonts w:ascii="Georgia" w:eastAsia="Times New Roman" w:hAnsi="Georgia" w:cs="Arial"/>
          <w:color w:val="3F4041"/>
          <w:sz w:val="19"/>
          <w:szCs w:val="19"/>
          <w:lang w:val="en-US" w:eastAsia="fr-BE"/>
        </w:rPr>
        <w:t xml:space="preserve"> </w:t>
      </w:r>
    </w:p>
    <w:p w:rsidR="004F5F37" w:rsidRPr="00AE0A5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AE0A5F">
        <w:rPr>
          <w:rFonts w:ascii="Georgia" w:eastAsia="Times New Roman" w:hAnsi="Georgia" w:cs="Arial"/>
          <w:color w:val="3F4041"/>
          <w:sz w:val="21"/>
          <w:szCs w:val="21"/>
          <w:lang w:val="en-US" w:eastAsia="fr-BE"/>
        </w:rPr>
        <w:t xml:space="preserve">Unfortunately, </w:t>
      </w:r>
      <w:proofErr w:type="spellStart"/>
      <w:r w:rsidRPr="00AE0A5F">
        <w:rPr>
          <w:rFonts w:ascii="Georgia" w:eastAsia="Times New Roman" w:hAnsi="Georgia" w:cs="Arial"/>
          <w:color w:val="3F4041"/>
          <w:sz w:val="21"/>
          <w:szCs w:val="21"/>
          <w:lang w:val="en-US" w:eastAsia="fr-BE"/>
        </w:rPr>
        <w:t>Rooker</w:t>
      </w:r>
      <w:proofErr w:type="spellEnd"/>
      <w:r w:rsidRPr="00AE0A5F">
        <w:rPr>
          <w:rFonts w:ascii="Georgia" w:eastAsia="Times New Roman" w:hAnsi="Georgia" w:cs="Arial"/>
          <w:color w:val="3F4041"/>
          <w:sz w:val="21"/>
          <w:szCs w:val="21"/>
          <w:lang w:val="en-US" w:eastAsia="fr-BE"/>
        </w:rPr>
        <w:t xml:space="preserve"> and </w:t>
      </w:r>
      <w:proofErr w:type="spellStart"/>
      <w:r w:rsidRPr="00AE0A5F">
        <w:rPr>
          <w:rFonts w:ascii="Georgia" w:eastAsia="Times New Roman" w:hAnsi="Georgia" w:cs="Arial"/>
          <w:color w:val="3F4041"/>
          <w:sz w:val="21"/>
          <w:szCs w:val="21"/>
          <w:lang w:val="en-US" w:eastAsia="fr-BE"/>
        </w:rPr>
        <w:t>Keathley</w:t>
      </w:r>
      <w:proofErr w:type="spellEnd"/>
      <w:r w:rsidRPr="00AE0A5F">
        <w:rPr>
          <w:rFonts w:ascii="Georgia" w:eastAsia="Times New Roman" w:hAnsi="Georgia" w:cs="Arial"/>
          <w:color w:val="3F4041"/>
          <w:sz w:val="21"/>
          <w:szCs w:val="21"/>
          <w:lang w:val="en-US" w:eastAsia="fr-BE"/>
        </w:rPr>
        <w:t>, like most evangelical seminary professors, don’t seem to realize that we are not dealing with the “findings of science” in trying to understand Gen 1</w:t>
      </w:r>
      <w:r w:rsidR="00995EE8" w:rsidRPr="00AE0A5F">
        <w:rPr>
          <w:rFonts w:ascii="Georgia" w:eastAsia="Times New Roman" w:hAnsi="Georgia" w:cs="Arial"/>
          <w:color w:val="3F4041"/>
          <w:sz w:val="21"/>
          <w:szCs w:val="21"/>
          <w:lang w:val="en-US" w:eastAsia="fr-BE"/>
        </w:rPr>
        <w:t>-</w:t>
      </w:r>
      <w:r w:rsidRPr="00AE0A5F">
        <w:rPr>
          <w:rFonts w:ascii="Georgia" w:eastAsia="Times New Roman" w:hAnsi="Georgia" w:cs="Arial"/>
          <w:color w:val="3F4041"/>
          <w:sz w:val="21"/>
          <w:szCs w:val="21"/>
          <w:lang w:val="en-US" w:eastAsia="fr-BE"/>
        </w:rPr>
        <w:t>3</w:t>
      </w:r>
      <w:r w:rsidR="003A28EF">
        <w:rPr>
          <w:rFonts w:ascii="Georgia" w:eastAsia="Times New Roman" w:hAnsi="Georgia" w:cs="Arial"/>
          <w:color w:val="3F4041"/>
          <w:sz w:val="21"/>
          <w:szCs w:val="21"/>
          <w:lang w:val="en-US" w:eastAsia="fr-BE"/>
        </w:rPr>
        <w:t xml:space="preserve"> </w:t>
      </w:r>
      <w:r w:rsidRPr="00AE0A5F">
        <w:rPr>
          <w:rFonts w:ascii="Georgia" w:eastAsia="Times New Roman" w:hAnsi="Georgia" w:cs="Arial"/>
          <w:color w:val="3F4041"/>
          <w:sz w:val="21"/>
          <w:szCs w:val="21"/>
          <w:lang w:val="en-US" w:eastAsia="fr-BE"/>
        </w:rPr>
        <w:t>(or Gen 4</w:t>
      </w:r>
      <w:r w:rsidR="00995EE8" w:rsidRPr="00AE0A5F">
        <w:rPr>
          <w:rFonts w:ascii="Georgia" w:eastAsia="Times New Roman" w:hAnsi="Georgia" w:cs="Arial"/>
          <w:color w:val="3F4041"/>
          <w:sz w:val="21"/>
          <w:szCs w:val="21"/>
          <w:lang w:val="en-US" w:eastAsia="fr-BE"/>
        </w:rPr>
        <w:t>-</w:t>
      </w:r>
      <w:r w:rsidRPr="00AE0A5F">
        <w:rPr>
          <w:rFonts w:ascii="Georgia" w:eastAsia="Times New Roman" w:hAnsi="Georgia" w:cs="Arial"/>
          <w:color w:val="3F4041"/>
          <w:sz w:val="21"/>
          <w:szCs w:val="21"/>
          <w:lang w:val="en-US" w:eastAsia="fr-BE"/>
        </w:rPr>
        <w:t>11). We are dealing with philosophically driven anti-biblical interpretations masquerading as “scientific findings.” Previous chapters in this book have demonstrated this in regard to the teaching about Adam in Gen 1</w:t>
      </w:r>
      <w:r w:rsidR="00995EE8" w:rsidRPr="00AE0A5F">
        <w:rPr>
          <w:rFonts w:ascii="Georgia" w:eastAsia="Times New Roman" w:hAnsi="Georgia" w:cs="Arial"/>
          <w:color w:val="3F4041"/>
          <w:sz w:val="21"/>
          <w:szCs w:val="21"/>
          <w:lang w:val="en-US" w:eastAsia="fr-BE"/>
        </w:rPr>
        <w:t>-</w:t>
      </w:r>
      <w:r w:rsidRPr="00AE0A5F">
        <w:rPr>
          <w:rFonts w:ascii="Georgia" w:eastAsia="Times New Roman" w:hAnsi="Georgia" w:cs="Arial"/>
          <w:color w:val="3F4041"/>
          <w:sz w:val="21"/>
          <w:szCs w:val="21"/>
          <w:lang w:val="en-US" w:eastAsia="fr-BE"/>
        </w:rPr>
        <w:t>3. The same thing is happening in relation to the rest of Gen 1</w:t>
      </w:r>
      <w:r w:rsidR="00995EE8" w:rsidRPr="00AE0A5F">
        <w:rPr>
          <w:rFonts w:ascii="Georgia" w:eastAsia="Times New Roman" w:hAnsi="Georgia" w:cs="Arial"/>
          <w:color w:val="3F4041"/>
          <w:sz w:val="21"/>
          <w:szCs w:val="21"/>
          <w:lang w:val="en-US" w:eastAsia="fr-BE"/>
        </w:rPr>
        <w:t>-</w:t>
      </w:r>
      <w:r w:rsidRPr="00AE0A5F">
        <w:rPr>
          <w:rFonts w:ascii="Georgia" w:eastAsia="Times New Roman" w:hAnsi="Georgia" w:cs="Arial"/>
          <w:color w:val="3F4041"/>
          <w:sz w:val="21"/>
          <w:szCs w:val="21"/>
          <w:lang w:val="en-US" w:eastAsia="fr-BE"/>
        </w:rPr>
        <w:t>11, as I will show presently.</w:t>
      </w:r>
    </w:p>
    <w:p w:rsidR="004F5F37" w:rsidRPr="00D24B01" w:rsidRDefault="004F5F37" w:rsidP="003A28EF">
      <w:pPr>
        <w:shd w:val="clear" w:color="auto" w:fill="FFFFFF"/>
        <w:jc w:val="both"/>
        <w:textAlignment w:val="baseline"/>
        <w:outlineLvl w:val="1"/>
        <w:rPr>
          <w:rFonts w:ascii="Zurich Blk BT" w:eastAsia="Times New Roman" w:hAnsi="Zurich Blk BT" w:cs="Arial"/>
          <w:bCs/>
          <w:color w:val="3F4041"/>
          <w:sz w:val="24"/>
          <w:szCs w:val="30"/>
          <w:lang w:val="en-US" w:eastAsia="fr-BE"/>
        </w:rPr>
      </w:pPr>
      <w:r w:rsidRPr="00D24B01">
        <w:rPr>
          <w:rFonts w:ascii="Zurich Blk BT" w:eastAsia="Times New Roman" w:hAnsi="Zurich Blk BT" w:cs="Arial"/>
          <w:bCs/>
          <w:color w:val="3F4041"/>
          <w:sz w:val="24"/>
          <w:szCs w:val="30"/>
          <w:lang w:val="en-US" w:eastAsia="fr-BE"/>
        </w:rPr>
        <w:t>The Foundational Issue of the Age of the Earth</w:t>
      </w:r>
    </w:p>
    <w:p w:rsidR="004F5F37" w:rsidRPr="003A28EF" w:rsidRDefault="003C384F" w:rsidP="003A28EF">
      <w:pPr>
        <w:shd w:val="clear" w:color="auto" w:fill="FFFFFF"/>
        <w:jc w:val="both"/>
        <w:textAlignment w:val="baseline"/>
        <w:rPr>
          <w:rFonts w:ascii="Georgia" w:eastAsia="Times New Roman" w:hAnsi="Georgia" w:cs="Arial"/>
          <w:color w:val="3F4041"/>
          <w:sz w:val="21"/>
          <w:szCs w:val="21"/>
          <w:lang w:val="en-US" w:eastAsia="fr-BE"/>
        </w:rPr>
      </w:pPr>
      <w:r>
        <w:rPr>
          <w:rFonts w:ascii="Georgia" w:eastAsia="Times New Roman" w:hAnsi="Georgia" w:cs="Arial"/>
          <w:noProof/>
          <w:color w:val="3F4041"/>
          <w:sz w:val="21"/>
          <w:szCs w:val="21"/>
          <w:lang w:eastAsia="fr-BE"/>
        </w:rPr>
        <w:drawing>
          <wp:anchor distT="0" distB="0" distL="114300" distR="114300" simplePos="0" relativeHeight="251658240" behindDoc="1" locked="0" layoutInCell="1" allowOverlap="1">
            <wp:simplePos x="0" y="0"/>
            <wp:positionH relativeFrom="column">
              <wp:posOffset>29845</wp:posOffset>
            </wp:positionH>
            <wp:positionV relativeFrom="paragraph">
              <wp:posOffset>438150</wp:posOffset>
            </wp:positionV>
            <wp:extent cx="2123440" cy="2046605"/>
            <wp:effectExtent l="19050" t="0" r="0" b="0"/>
            <wp:wrapTight wrapText="bothSides">
              <wp:wrapPolygon edited="0">
                <wp:start x="-194" y="0"/>
                <wp:lineTo x="-194" y="21312"/>
                <wp:lineTo x="21510" y="21312"/>
                <wp:lineTo x="21510" y="0"/>
                <wp:lineTo x="-194" y="0"/>
              </wp:wrapPolygon>
            </wp:wrapTight>
            <wp:docPr id="3" name="Image 3" descr="Evolution and 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lution and the Universe"/>
                    <pic:cNvPicPr>
                      <a:picLocks noChangeAspect="1" noChangeArrowheads="1"/>
                    </pic:cNvPicPr>
                  </pic:nvPicPr>
                  <pic:blipFill>
                    <a:blip r:embed="rId10" cstate="print"/>
                    <a:srcRect/>
                    <a:stretch>
                      <a:fillRect/>
                    </a:stretch>
                  </pic:blipFill>
                  <pic:spPr bwMode="auto">
                    <a:xfrm>
                      <a:off x="0" y="0"/>
                      <a:ext cx="2123440" cy="2046605"/>
                    </a:xfrm>
                    <a:prstGeom prst="rect">
                      <a:avLst/>
                    </a:prstGeom>
                    <a:noFill/>
                    <a:ln w="9525">
                      <a:noFill/>
                      <a:miter lim="800000"/>
                      <a:headEnd/>
                      <a:tailEnd/>
                    </a:ln>
                  </pic:spPr>
                </pic:pic>
              </a:graphicData>
            </a:graphic>
          </wp:anchor>
        </w:drawing>
      </w:r>
      <w:r w:rsidR="004F5F37" w:rsidRPr="003A28EF">
        <w:rPr>
          <w:rFonts w:ascii="Georgia" w:eastAsia="Times New Roman" w:hAnsi="Georgia" w:cs="Arial"/>
          <w:color w:val="3F4041"/>
          <w:sz w:val="21"/>
          <w:szCs w:val="21"/>
          <w:lang w:val="en-US" w:eastAsia="fr-BE"/>
        </w:rPr>
        <w:t>Again, I ask, how did we get to the place where a growing number of evangelical Christians, especially professors in our seminaries, are embracing</w:t>
      </w:r>
      <w:r w:rsidR="00D24B01">
        <w:rPr>
          <w:rFonts w:ascii="Georgia" w:eastAsia="Times New Roman" w:hAnsi="Georgia" w:cs="Arial"/>
          <w:color w:val="3F4041"/>
          <w:sz w:val="21"/>
          <w:szCs w:val="21"/>
          <w:lang w:val="en-US" w:eastAsia="fr-BE"/>
        </w:rPr>
        <w:t xml:space="preserve"> </w:t>
      </w:r>
      <w:r w:rsidR="004F5F37" w:rsidRPr="003A28EF">
        <w:rPr>
          <w:rFonts w:ascii="Georgia" w:eastAsia="Times New Roman" w:hAnsi="Georgia" w:cs="Arial"/>
          <w:color w:val="3F4041"/>
          <w:sz w:val="21"/>
          <w:szCs w:val="21"/>
          <w:lang w:val="en-US" w:eastAsia="fr-BE"/>
        </w:rPr>
        <w:t>evolution</w:t>
      </w:r>
      <w:r w:rsidR="00D24B01">
        <w:rPr>
          <w:rFonts w:ascii="Georgia" w:eastAsia="Times New Roman" w:hAnsi="Georgia" w:cs="Arial"/>
          <w:color w:val="3F4041"/>
          <w:sz w:val="21"/>
          <w:szCs w:val="21"/>
          <w:lang w:val="en-US" w:eastAsia="fr-BE"/>
        </w:rPr>
        <w:t xml:space="preserve"> </w:t>
      </w:r>
      <w:r w:rsidR="004F5F37" w:rsidRPr="003A28EF">
        <w:rPr>
          <w:rFonts w:ascii="Georgia" w:eastAsia="Times New Roman" w:hAnsi="Georgia" w:cs="Arial"/>
          <w:color w:val="3F4041"/>
          <w:sz w:val="21"/>
          <w:szCs w:val="21"/>
          <w:lang w:val="en-US" w:eastAsia="fr-BE"/>
        </w:rPr>
        <w:t>and doubting or even denying the existence of a literal, historical Adam and Fall, or at least denying some of the details about his and Eve’s creation and Fall in Genesis 2</w:t>
      </w:r>
      <w:r w:rsidR="00995EE8" w:rsidRPr="003A28EF">
        <w:rPr>
          <w:rFonts w:ascii="Georgia" w:eastAsia="Times New Roman" w:hAnsi="Georgia" w:cs="Arial"/>
          <w:color w:val="3F4041"/>
          <w:sz w:val="21"/>
          <w:szCs w:val="21"/>
          <w:lang w:val="en-US" w:eastAsia="fr-BE"/>
        </w:rPr>
        <w:t>-</w:t>
      </w:r>
      <w:r w:rsidR="004F5F37" w:rsidRPr="003A28EF">
        <w:rPr>
          <w:rFonts w:ascii="Georgia" w:eastAsia="Times New Roman" w:hAnsi="Georgia" w:cs="Arial"/>
          <w:color w:val="3F4041"/>
          <w:sz w:val="21"/>
          <w:szCs w:val="21"/>
          <w:lang w:val="en-US" w:eastAsia="fr-BE"/>
        </w:rPr>
        <w:t>3?</w:t>
      </w:r>
    </w:p>
    <w:p w:rsidR="004F5F37" w:rsidRPr="00941377" w:rsidRDefault="004F5F37" w:rsidP="003A28EF">
      <w:pPr>
        <w:shd w:val="clear" w:color="auto" w:fill="FFFFFF"/>
        <w:jc w:val="both"/>
        <w:textAlignment w:val="baseline"/>
        <w:rPr>
          <w:rFonts w:ascii="Georgia" w:eastAsia="Times New Roman" w:hAnsi="Georgia" w:cs="Arial"/>
          <w:color w:val="3F4041"/>
          <w:sz w:val="18"/>
          <w:szCs w:val="14"/>
          <w:lang w:val="en-US" w:eastAsia="fr-BE"/>
        </w:rPr>
      </w:pPr>
      <w:r w:rsidRPr="00941377">
        <w:rPr>
          <w:rFonts w:ascii="Georgia" w:eastAsia="Times New Roman" w:hAnsi="Georgia" w:cs="Arial"/>
          <w:b/>
          <w:bCs/>
          <w:color w:val="3F4041"/>
          <w:sz w:val="18"/>
          <w:szCs w:val="14"/>
          <w:bdr w:val="none" w:sz="0" w:space="0" w:color="auto" w:frame="1"/>
          <w:lang w:val="en-US" w:eastAsia="fr-BE"/>
        </w:rPr>
        <w:t>Figure 1</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To answer that question we need to understand that</w:t>
      </w:r>
      <w:r w:rsidR="00995EE8"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w:t>
      </w:r>
      <w:r w:rsidR="00995EE8"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is really a three-part theory t</w:t>
      </w:r>
      <w:r w:rsidR="005B5420" w:rsidRPr="003A28EF">
        <w:rPr>
          <w:rFonts w:ascii="Georgia" w:eastAsia="Times New Roman" w:hAnsi="Georgia" w:cs="Arial"/>
          <w:color w:val="3F4041"/>
          <w:sz w:val="21"/>
          <w:szCs w:val="21"/>
          <w:lang w:val="en-US" w:eastAsia="fr-BE"/>
        </w:rPr>
        <w:t>o explain all of reality (Fig.</w:t>
      </w:r>
      <w:r w:rsidRPr="003A28EF">
        <w:rPr>
          <w:rFonts w:ascii="Georgia" w:eastAsia="Times New Roman" w:hAnsi="Georgia" w:cs="Arial"/>
          <w:color w:val="3F4041"/>
          <w:sz w:val="21"/>
          <w:szCs w:val="21"/>
          <w:lang w:val="en-US" w:eastAsia="fr-BE"/>
        </w:rPr>
        <w:t xml:space="preserve"> 1). Cosmological</w:t>
      </w:r>
      <w:r w:rsidR="00D24B01">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w:t>
      </w:r>
      <w:r w:rsidR="00D24B01">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 xml:space="preserve">is the story of how nothing exploded into something about 13.8 billion years ago and eventually </w:t>
      </w:r>
      <w:r w:rsidRPr="003A28EF">
        <w:rPr>
          <w:rFonts w:ascii="Georgia" w:eastAsia="Times New Roman" w:hAnsi="Georgia" w:cs="Arial"/>
          <w:color w:val="3F4041"/>
          <w:sz w:val="21"/>
          <w:szCs w:val="21"/>
          <w:lang w:val="en-US" w:eastAsia="fr-BE"/>
        </w:rPr>
        <w:lastRenderedPageBreak/>
        <w:t>produced all the stars, galaxies, planets, and solar systems in the universe. Geological</w:t>
      </w:r>
      <w:r w:rsidR="005B5420"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 picks up the story about 4.5 billion years ago as the solar gas cloud condensed to form rings which evolved into the planets, including the earth, and then over those billion years it eventually became the inhabitable planet we have today covered with thousands of feet of fossil-bearing rock layers. Biological</w:t>
      </w:r>
      <w:r w:rsidR="005B5420"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w:t>
      </w:r>
      <w:r w:rsidR="00C94A35"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is the story that about 3.5 billion years ago non-living matter suddenly formed the first living, single-celled creature which eventually by natural selection and mutations produced all the different kinds of plants and animals and man (the highest animal to-date, according to evolutionists).</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This evolutionary story of the origin and history of the cosmos and all it contains is based on two naturalistic (i.e., atheistic) assumptions controlling all of science today in virtually every country:</w:t>
      </w:r>
    </w:p>
    <w:p w:rsidR="004F5F37" w:rsidRPr="003A28EF" w:rsidRDefault="004F5F37" w:rsidP="00551177">
      <w:pPr>
        <w:numPr>
          <w:ilvl w:val="0"/>
          <w:numId w:val="4"/>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3A28EF">
        <w:rPr>
          <w:rFonts w:ascii="Georgia" w:eastAsia="Times New Roman" w:hAnsi="Georgia" w:cs="Arial"/>
          <w:color w:val="3F4041"/>
          <w:sz w:val="19"/>
          <w:szCs w:val="19"/>
          <w:lang w:val="en-US" w:eastAsia="fr-BE"/>
        </w:rPr>
        <w:t>Nature is all there is.</w:t>
      </w:r>
    </w:p>
    <w:p w:rsidR="004F5F37" w:rsidRPr="003A28EF" w:rsidRDefault="004F5F37" w:rsidP="00551177">
      <w:pPr>
        <w:numPr>
          <w:ilvl w:val="0"/>
          <w:numId w:val="4"/>
        </w:numPr>
        <w:shd w:val="clear" w:color="auto" w:fill="FFFFFF"/>
        <w:ind w:left="476" w:right="227" w:hanging="357"/>
        <w:jc w:val="both"/>
        <w:textAlignment w:val="baseline"/>
        <w:rPr>
          <w:rFonts w:ascii="Georgia" w:eastAsia="Times New Roman" w:hAnsi="Georgia" w:cs="Arial"/>
          <w:color w:val="3F4041"/>
          <w:sz w:val="19"/>
          <w:szCs w:val="19"/>
          <w:lang w:val="en-US" w:eastAsia="fr-BE"/>
        </w:rPr>
      </w:pPr>
      <w:r w:rsidRPr="003A28EF">
        <w:rPr>
          <w:rFonts w:ascii="Georgia" w:eastAsia="Times New Roman" w:hAnsi="Georgia" w:cs="Arial"/>
          <w:color w:val="3F4041"/>
          <w:sz w:val="19"/>
          <w:szCs w:val="19"/>
          <w:lang w:val="en-US" w:eastAsia="fr-BE"/>
        </w:rPr>
        <w:t>The origin of everything can be explained by three things:</w:t>
      </w:r>
      <w:r w:rsidR="00C94A35" w:rsidRPr="003A28EF">
        <w:rPr>
          <w:rFonts w:ascii="Georgia" w:eastAsia="Times New Roman" w:hAnsi="Georgia" w:cs="Arial"/>
          <w:color w:val="3F4041"/>
          <w:sz w:val="19"/>
          <w:szCs w:val="19"/>
          <w:lang w:val="en-US" w:eastAsia="fr-BE"/>
        </w:rPr>
        <w:t xml:space="preserve"> </w:t>
      </w:r>
      <w:r w:rsidRPr="003A28EF">
        <w:rPr>
          <w:rFonts w:ascii="Georgia" w:eastAsia="Times New Roman" w:hAnsi="Georgia" w:cs="Arial"/>
          <w:i/>
          <w:iCs/>
          <w:color w:val="3F4041"/>
          <w:sz w:val="19"/>
          <w:szCs w:val="19"/>
          <w:bdr w:val="none" w:sz="0" w:space="0" w:color="auto" w:frame="1"/>
          <w:lang w:val="en-US" w:eastAsia="fr-BE"/>
        </w:rPr>
        <w:t>time</w:t>
      </w:r>
      <w:r w:rsidR="00D24B01">
        <w:rPr>
          <w:rFonts w:ascii="Georgia" w:eastAsia="Times New Roman" w:hAnsi="Georgia" w:cs="Arial"/>
          <w:i/>
          <w:iCs/>
          <w:color w:val="3F4041"/>
          <w:sz w:val="19"/>
          <w:szCs w:val="19"/>
          <w:lang w:val="en-US" w:eastAsia="fr-BE"/>
        </w:rPr>
        <w:t xml:space="preserve"> </w:t>
      </w:r>
      <w:r w:rsidRPr="003A28EF">
        <w:rPr>
          <w:rFonts w:ascii="Georgia" w:eastAsia="Times New Roman" w:hAnsi="Georgia" w:cs="Arial"/>
          <w:color w:val="3F4041"/>
          <w:sz w:val="19"/>
          <w:szCs w:val="19"/>
          <w:lang w:val="en-US" w:eastAsia="fr-BE"/>
        </w:rPr>
        <w:t>and</w:t>
      </w:r>
      <w:r w:rsidR="00D24B01">
        <w:rPr>
          <w:rFonts w:ascii="Georgia" w:eastAsia="Times New Roman" w:hAnsi="Georgia" w:cs="Arial"/>
          <w:color w:val="3F4041"/>
          <w:sz w:val="19"/>
          <w:szCs w:val="19"/>
          <w:lang w:val="en-US" w:eastAsia="fr-BE"/>
        </w:rPr>
        <w:t xml:space="preserve"> </w:t>
      </w:r>
      <w:r w:rsidRPr="003A28EF">
        <w:rPr>
          <w:rFonts w:ascii="Georgia" w:eastAsia="Times New Roman" w:hAnsi="Georgia" w:cs="Arial"/>
          <w:i/>
          <w:iCs/>
          <w:color w:val="3F4041"/>
          <w:sz w:val="19"/>
          <w:szCs w:val="19"/>
          <w:bdr w:val="none" w:sz="0" w:space="0" w:color="auto" w:frame="1"/>
          <w:lang w:val="en-US" w:eastAsia="fr-BE"/>
        </w:rPr>
        <w:t>chance</w:t>
      </w:r>
      <w:r w:rsidR="00D24B01">
        <w:rPr>
          <w:rFonts w:ascii="Georgia" w:eastAsia="Times New Roman" w:hAnsi="Georgia" w:cs="Arial"/>
          <w:i/>
          <w:iCs/>
          <w:color w:val="3F4041"/>
          <w:sz w:val="19"/>
          <w:szCs w:val="19"/>
          <w:lang w:val="en-US" w:eastAsia="fr-BE"/>
        </w:rPr>
        <w:t xml:space="preserve"> </w:t>
      </w:r>
      <w:r w:rsidRPr="003A28EF">
        <w:rPr>
          <w:rFonts w:ascii="Georgia" w:eastAsia="Times New Roman" w:hAnsi="Georgia" w:cs="Arial"/>
          <w:color w:val="3F4041"/>
          <w:sz w:val="19"/>
          <w:szCs w:val="19"/>
          <w:lang w:val="en-US" w:eastAsia="fr-BE"/>
        </w:rPr>
        <w:t>and the</w:t>
      </w:r>
      <w:r w:rsidR="00D24B01">
        <w:rPr>
          <w:rFonts w:ascii="Georgia" w:eastAsia="Times New Roman" w:hAnsi="Georgia" w:cs="Arial"/>
          <w:color w:val="3F4041"/>
          <w:sz w:val="19"/>
          <w:szCs w:val="19"/>
          <w:lang w:val="en-US" w:eastAsia="fr-BE"/>
        </w:rPr>
        <w:t xml:space="preserve"> </w:t>
      </w:r>
      <w:r w:rsidRPr="003A28EF">
        <w:rPr>
          <w:rFonts w:ascii="Georgia" w:eastAsia="Times New Roman" w:hAnsi="Georgia" w:cs="Arial"/>
          <w:i/>
          <w:iCs/>
          <w:color w:val="3F4041"/>
          <w:sz w:val="19"/>
          <w:szCs w:val="19"/>
          <w:bdr w:val="none" w:sz="0" w:space="0" w:color="auto" w:frame="1"/>
          <w:lang w:val="en-US" w:eastAsia="fr-BE"/>
        </w:rPr>
        <w:t>laws of nature</w:t>
      </w:r>
      <w:r w:rsidR="00D24B01">
        <w:rPr>
          <w:rFonts w:ascii="Georgia" w:eastAsia="Times New Roman" w:hAnsi="Georgia" w:cs="Arial"/>
          <w:i/>
          <w:iCs/>
          <w:color w:val="3F4041"/>
          <w:sz w:val="19"/>
          <w:szCs w:val="19"/>
          <w:lang w:val="en-US" w:eastAsia="fr-BE"/>
        </w:rPr>
        <w:t xml:space="preserve"> </w:t>
      </w:r>
      <w:r w:rsidRPr="003A28EF">
        <w:rPr>
          <w:rFonts w:ascii="Georgia" w:eastAsia="Times New Roman" w:hAnsi="Georgia" w:cs="Arial"/>
          <w:color w:val="3F4041"/>
          <w:sz w:val="19"/>
          <w:szCs w:val="19"/>
          <w:lang w:val="en-US" w:eastAsia="fr-BE"/>
        </w:rPr>
        <w:t>working on matter.</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In other words, there is no God who started or guides the process. Given enough time (billions of years), chance, and the laws of nature, you can explain the origin of stars, galaxies, planets, earth, plants, animals, man, language, even religion, we are told. These are the assumptions of philosophical naturalism, or, the religion of atheism. While modern science is controlled by atheism, not all scientists are atheists (though most leading ones are).</w:t>
      </w:r>
      <w:r w:rsidR="00C94A35" w:rsidRPr="003A28EF">
        <w:rPr>
          <w:rStyle w:val="Appelnotedebasdep"/>
          <w:rFonts w:ascii="Georgia" w:eastAsia="Times New Roman" w:hAnsi="Georgia" w:cs="Arial"/>
          <w:color w:val="3F4041"/>
          <w:sz w:val="21"/>
          <w:szCs w:val="21"/>
          <w:lang w:val="en-US" w:eastAsia="fr-BE"/>
        </w:rPr>
        <w:footnoteReference w:id="40"/>
      </w:r>
      <w:r w:rsidR="005B5420"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But most scientists do their scientific work </w:t>
      </w:r>
      <w:r w:rsidRPr="003A28EF">
        <w:rPr>
          <w:rFonts w:ascii="Georgia" w:eastAsia="Times New Roman" w:hAnsi="Georgia" w:cs="Arial"/>
          <w:i/>
          <w:iCs/>
          <w:color w:val="3F4041"/>
          <w:sz w:val="21"/>
          <w:szCs w:val="21"/>
          <w:bdr w:val="none" w:sz="0" w:space="0" w:color="auto" w:frame="1"/>
          <w:lang w:val="en-US" w:eastAsia="fr-BE"/>
        </w:rPr>
        <w:t>as if</w:t>
      </w:r>
      <w:r w:rsidRPr="003A28EF">
        <w:rPr>
          <w:rFonts w:ascii="Georgia" w:eastAsia="Times New Roman" w:hAnsi="Georgia" w:cs="Arial"/>
          <w:i/>
          <w:iCs/>
          <w:color w:val="3F4041"/>
          <w:sz w:val="21"/>
          <w:szCs w:val="21"/>
          <w:lang w:val="en-US" w:eastAsia="fr-BE"/>
        </w:rPr>
        <w:t> </w:t>
      </w:r>
      <w:r w:rsidRPr="003A28EF">
        <w:rPr>
          <w:rFonts w:ascii="Georgia" w:eastAsia="Times New Roman" w:hAnsi="Georgia" w:cs="Arial"/>
          <w:color w:val="3F4041"/>
          <w:sz w:val="21"/>
          <w:szCs w:val="21"/>
          <w:lang w:val="en-US" w:eastAsia="fr-BE"/>
        </w:rPr>
        <w:t>atheism is true, and this is especially true in the historical (or origin) sciences of cosmology, geology, paleontology, evolutionary biology, anthropology, and archeology.</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Theistic evolutionists are three-thirds evolutionists, when they do their science (though in their religious life they believe in God, and some even believe in Jesus Christ for salvation). They accept cosmological evolution, geological evolution, and biological</w:t>
      </w:r>
      <w:r w:rsid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w:t>
      </w:r>
      <w:r w:rsid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(including human evolution)</w:t>
      </w:r>
      <w:proofErr w:type="gramStart"/>
      <w:r w:rsidRPr="003A28EF">
        <w:rPr>
          <w:rFonts w:ascii="Georgia" w:eastAsia="Times New Roman" w:hAnsi="Georgia" w:cs="Arial"/>
          <w:color w:val="3F4041"/>
          <w:sz w:val="21"/>
          <w:szCs w:val="21"/>
          <w:lang w:val="en-US" w:eastAsia="fr-BE"/>
        </w:rPr>
        <w:t>,</w:t>
      </w:r>
      <w:proofErr w:type="gramEnd"/>
      <w:r w:rsidRPr="003A28EF">
        <w:rPr>
          <w:rFonts w:ascii="Georgia" w:eastAsia="Times New Roman" w:hAnsi="Georgia" w:cs="Arial"/>
          <w:color w:val="3F4041"/>
          <w:sz w:val="21"/>
          <w:szCs w:val="21"/>
          <w:lang w:val="en-US" w:eastAsia="fr-BE"/>
        </w:rPr>
        <w:t xml:space="preserve"> with God undetectably guiding the whole process in a way that leads most scientists to think it is all the result of blind, purposeless, directionless, physical and chemical processes.</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Old-earth creationists of different flavors (gap theory, day-age, framework hypothesis, etc.) are two-thirds evolutionist, for they accept the billions of years of cosmological and geological evolution, but reject biological</w:t>
      </w:r>
      <w:r w:rsidR="00C94A35"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w:t>
      </w:r>
      <w:r w:rsidR="00C94A35"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(including human evolution), believing that God supernaturally created the first representatives of the different kinds of plants and animals and man.</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 xml:space="preserve">Young-earth creationists are zero-thirds evolutionists, because they believe Genesis teaches the literal truth about the origin and early history of the creation (including the cosmos-impacting </w:t>
      </w:r>
      <w:proofErr w:type="gramStart"/>
      <w:r w:rsidRPr="003A28EF">
        <w:rPr>
          <w:rFonts w:ascii="Georgia" w:eastAsia="Times New Roman" w:hAnsi="Georgia" w:cs="Arial"/>
          <w:color w:val="3F4041"/>
          <w:sz w:val="21"/>
          <w:szCs w:val="21"/>
          <w:lang w:val="en-US" w:eastAsia="fr-BE"/>
        </w:rPr>
        <w:t>Fall</w:t>
      </w:r>
      <w:proofErr w:type="gramEnd"/>
      <w:r w:rsidRPr="003A28EF">
        <w:rPr>
          <w:rFonts w:ascii="Georgia" w:eastAsia="Times New Roman" w:hAnsi="Georgia" w:cs="Arial"/>
          <w:color w:val="3F4041"/>
          <w:sz w:val="21"/>
          <w:szCs w:val="21"/>
          <w:lang w:val="en-US" w:eastAsia="fr-BE"/>
        </w:rPr>
        <w:t>; the global, catastrophic, year-long, world-transforming Flood of Noah; and the Tower of Babel event). They do believe that natural selection and mutations are demonstrable scientific facts but that there is no scientific evidence that these processes can change one kind of creature into a different kind, no matter how much time is invoked.</w:t>
      </w:r>
      <w:r w:rsidR="00C94A35" w:rsidRPr="003A28EF">
        <w:rPr>
          <w:rStyle w:val="Appelnotedebasdep"/>
          <w:rFonts w:ascii="Georgia" w:eastAsia="Times New Roman" w:hAnsi="Georgia" w:cs="Arial"/>
          <w:color w:val="3F4041"/>
          <w:sz w:val="21"/>
          <w:szCs w:val="21"/>
          <w:lang w:val="en-US" w:eastAsia="fr-BE"/>
        </w:rPr>
        <w:footnoteReference w:id="41"/>
      </w:r>
      <w:r w:rsidR="00D24B01">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These natural processes are cons</w:t>
      </w:r>
      <w:r w:rsidR="005B5420" w:rsidRPr="003A28EF">
        <w:rPr>
          <w:rFonts w:ascii="Georgia" w:eastAsia="Times New Roman" w:hAnsi="Georgia" w:cs="Arial"/>
          <w:color w:val="3F4041"/>
          <w:sz w:val="21"/>
          <w:szCs w:val="21"/>
          <w:lang w:val="en-US" w:eastAsia="fr-BE"/>
        </w:rPr>
        <w:t>istent with the truth of Gen</w:t>
      </w:r>
      <w:r w:rsidR="00C94A35" w:rsidRPr="003A28EF">
        <w:rPr>
          <w:rFonts w:ascii="Georgia" w:eastAsia="Times New Roman" w:hAnsi="Georgia" w:cs="Arial"/>
          <w:color w:val="3F4041"/>
          <w:sz w:val="21"/>
          <w:szCs w:val="21"/>
          <w:lang w:val="en-US" w:eastAsia="fr-BE"/>
        </w:rPr>
        <w:t>esis</w:t>
      </w:r>
      <w:r w:rsidRPr="003A28EF">
        <w:rPr>
          <w:rFonts w:ascii="Georgia" w:eastAsia="Times New Roman" w:hAnsi="Georgia" w:cs="Arial"/>
          <w:color w:val="3F4041"/>
          <w:sz w:val="21"/>
          <w:szCs w:val="21"/>
          <w:lang w:val="en-US" w:eastAsia="fr-BE"/>
        </w:rPr>
        <w:t xml:space="preserve"> 1</w:t>
      </w:r>
      <w:r w:rsidR="00734839" w:rsidRPr="003A28EF">
        <w:rPr>
          <w:rFonts w:ascii="Georgia" w:eastAsia="Times New Roman" w:hAnsi="Georgia" w:cs="Arial"/>
          <w:color w:val="3F4041"/>
          <w:sz w:val="21"/>
          <w:szCs w:val="21"/>
          <w:lang w:val="en-US" w:eastAsia="fr-BE"/>
        </w:rPr>
        <w:t>-</w:t>
      </w:r>
      <w:r w:rsidRPr="003A28EF">
        <w:rPr>
          <w:rFonts w:ascii="Georgia" w:eastAsia="Times New Roman" w:hAnsi="Georgia" w:cs="Arial"/>
          <w:color w:val="3F4041"/>
          <w:sz w:val="21"/>
          <w:szCs w:val="21"/>
          <w:lang w:val="en-US" w:eastAsia="fr-BE"/>
        </w:rPr>
        <w:t>3</w:t>
      </w:r>
      <w:r w:rsidR="00D24B01">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but are actually contrary to the idea of microbe-to-man evolution.</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Having spoken on the subject of creation and evolution in schools, universities, seminaries, and churches in 25 countries and having read much Christian literature on the subject, I can confidently say that most Christians, including most Christian theologians and apologists today, are 2/3 or 3/3 evolutionists. But prior to the early 19th century virtually the whole Church was young-earth creationist, as documented elsewhere.</w:t>
      </w:r>
      <w:r w:rsidR="00C94A35" w:rsidRPr="003A28EF">
        <w:rPr>
          <w:rStyle w:val="Appelnotedebasdep"/>
          <w:rFonts w:ascii="Georgia" w:eastAsia="Times New Roman" w:hAnsi="Georgia" w:cs="Arial"/>
          <w:color w:val="3F4041"/>
          <w:sz w:val="21"/>
          <w:szCs w:val="21"/>
          <w:lang w:val="en-US" w:eastAsia="fr-BE"/>
        </w:rPr>
        <w:footnoteReference w:id="42"/>
      </w:r>
      <w:r w:rsidR="00C94A35" w:rsidRPr="003A28EF">
        <w:rPr>
          <w:rFonts w:ascii="Georgia" w:eastAsia="Times New Roman" w:hAnsi="Georgia" w:cs="Arial"/>
          <w:color w:val="3F4041"/>
          <w:sz w:val="21"/>
          <w:szCs w:val="21"/>
          <w:lang w:val="en-US" w:eastAsia="fr-BE"/>
        </w:rPr>
        <w:t xml:space="preserve"> </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lastRenderedPageBreak/>
        <w:t>In the early 1800s, the idea of millions of years took hold of geology and by about 1850 most of the Church accepted the idea and embraced the gap theory or day-age view</w:t>
      </w:r>
      <w:r w:rsidR="003C384F">
        <w:rPr>
          <w:rFonts w:ascii="Georgia" w:eastAsia="Times New Roman" w:hAnsi="Georgia" w:cs="Arial"/>
          <w:color w:val="3F4041"/>
          <w:sz w:val="21"/>
          <w:szCs w:val="21"/>
          <w:lang w:val="en-US" w:eastAsia="fr-BE"/>
        </w:rPr>
        <w:t xml:space="preserve"> of Gen</w:t>
      </w:r>
      <w:r w:rsidRPr="003A28EF">
        <w:rPr>
          <w:rFonts w:ascii="Georgia" w:eastAsia="Times New Roman" w:hAnsi="Georgia" w:cs="Arial"/>
          <w:color w:val="3F4041"/>
          <w:sz w:val="21"/>
          <w:szCs w:val="21"/>
          <w:lang w:val="en-US" w:eastAsia="fr-BE"/>
        </w:rPr>
        <w:t xml:space="preserve"> 1 and</w:t>
      </w:r>
      <w:r w:rsidR="003C384F">
        <w:rPr>
          <w:rFonts w:ascii="Georgia" w:eastAsia="Times New Roman" w:hAnsi="Georgia" w:cs="Arial"/>
          <w:color w:val="3F4041"/>
          <w:sz w:val="21"/>
          <w:szCs w:val="21"/>
          <w:lang w:val="en-US" w:eastAsia="fr-BE"/>
        </w:rPr>
        <w:t xml:space="preserve"> the local flood view of Gen</w:t>
      </w:r>
      <w:r w:rsidRPr="003A28EF">
        <w:rPr>
          <w:rFonts w:ascii="Georgia" w:eastAsia="Times New Roman" w:hAnsi="Georgia" w:cs="Arial"/>
          <w:color w:val="3F4041"/>
          <w:sz w:val="21"/>
          <w:szCs w:val="21"/>
          <w:lang w:val="en-US" w:eastAsia="fr-BE"/>
        </w:rPr>
        <w:t xml:space="preserve"> 6</w:t>
      </w:r>
      <w:r w:rsidR="00734839" w:rsidRPr="003A28EF">
        <w:rPr>
          <w:rFonts w:ascii="Georgia" w:eastAsia="Times New Roman" w:hAnsi="Georgia" w:cs="Arial"/>
          <w:color w:val="3F4041"/>
          <w:sz w:val="21"/>
          <w:szCs w:val="21"/>
          <w:lang w:val="en-US" w:eastAsia="fr-BE"/>
        </w:rPr>
        <w:t>-</w:t>
      </w:r>
      <w:r w:rsidRPr="003A28EF">
        <w:rPr>
          <w:rFonts w:ascii="Georgia" w:eastAsia="Times New Roman" w:hAnsi="Georgia" w:cs="Arial"/>
          <w:color w:val="3F4041"/>
          <w:sz w:val="21"/>
          <w:szCs w:val="21"/>
          <w:lang w:val="en-US" w:eastAsia="fr-BE"/>
        </w:rPr>
        <w:t>8 to try to accommodate the millions of years.</w:t>
      </w:r>
      <w:r w:rsidR="00C94A35" w:rsidRPr="003A28EF">
        <w:rPr>
          <w:rStyle w:val="Appelnotedebasdep"/>
          <w:rFonts w:ascii="Georgia" w:eastAsia="Times New Roman" w:hAnsi="Georgia" w:cs="Arial"/>
          <w:color w:val="3F4041"/>
          <w:sz w:val="21"/>
          <w:szCs w:val="21"/>
          <w:lang w:val="en-US" w:eastAsia="fr-BE"/>
        </w:rPr>
        <w:footnoteReference w:id="43"/>
      </w:r>
      <w:r w:rsidR="00C94A35" w:rsidRPr="003A28EF">
        <w:rPr>
          <w:rFonts w:ascii="Georgia" w:eastAsia="Times New Roman" w:hAnsi="Georgia" w:cs="Arial"/>
          <w:color w:val="3F4041"/>
          <w:sz w:val="21"/>
          <w:szCs w:val="21"/>
          <w:lang w:val="en-US" w:eastAsia="fr-BE"/>
        </w:rPr>
        <w:t xml:space="preserve"> </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For example, in an 1855 sermon, at the age of 21, Charles Spurgeon vaguely advocated the gap theory. He did so again with reference to geology in a sermon in 1876.</w:t>
      </w:r>
      <w:r w:rsidR="00C94A35" w:rsidRPr="003A28EF">
        <w:rPr>
          <w:rStyle w:val="Appelnotedebasdep"/>
          <w:rFonts w:ascii="Georgia" w:eastAsia="Times New Roman" w:hAnsi="Georgia" w:cs="Arial"/>
          <w:color w:val="3F4041"/>
          <w:sz w:val="21"/>
          <w:szCs w:val="21"/>
          <w:lang w:val="en-US" w:eastAsia="fr-BE"/>
        </w:rPr>
        <w:footnoteReference w:id="44"/>
      </w:r>
      <w:r w:rsidR="00C94A35"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Charles Hodge favored the gap theory until about 1860 when he switched over to the day-age view, which he advocated in his </w:t>
      </w:r>
      <w:r w:rsidRPr="003A28EF">
        <w:rPr>
          <w:rFonts w:ascii="Georgia" w:eastAsia="Times New Roman" w:hAnsi="Georgia" w:cs="Arial"/>
          <w:i/>
          <w:iCs/>
          <w:color w:val="3F4041"/>
          <w:sz w:val="21"/>
          <w:szCs w:val="21"/>
          <w:bdr w:val="none" w:sz="0" w:space="0" w:color="auto" w:frame="1"/>
          <w:lang w:val="en-US" w:eastAsia="fr-BE"/>
        </w:rPr>
        <w:t>Systematic Theology</w:t>
      </w:r>
      <w:r w:rsidRPr="003A28EF">
        <w:rPr>
          <w:rFonts w:ascii="Georgia" w:eastAsia="Times New Roman" w:hAnsi="Georgia" w:cs="Arial"/>
          <w:i/>
          <w:iCs/>
          <w:color w:val="3F4041"/>
          <w:sz w:val="21"/>
          <w:szCs w:val="21"/>
          <w:lang w:val="en-US" w:eastAsia="fr-BE"/>
        </w:rPr>
        <w:t> </w:t>
      </w:r>
      <w:r w:rsidRPr="003A28EF">
        <w:rPr>
          <w:rFonts w:ascii="Georgia" w:eastAsia="Times New Roman" w:hAnsi="Georgia" w:cs="Arial"/>
          <w:color w:val="3F4041"/>
          <w:sz w:val="21"/>
          <w:szCs w:val="21"/>
          <w:lang w:val="en-US" w:eastAsia="fr-BE"/>
        </w:rPr>
        <w:t>of 1871–73.</w:t>
      </w:r>
      <w:r w:rsidR="00C94A35" w:rsidRPr="003A28EF">
        <w:rPr>
          <w:rStyle w:val="Appelnotedebasdep"/>
          <w:rFonts w:ascii="Georgia" w:eastAsia="Times New Roman" w:hAnsi="Georgia" w:cs="Arial"/>
          <w:color w:val="3F4041"/>
          <w:sz w:val="21"/>
          <w:szCs w:val="21"/>
          <w:lang w:val="en-US" w:eastAsia="fr-BE"/>
        </w:rPr>
        <w:footnoteReference w:id="45"/>
      </w:r>
      <w:r w:rsidR="00C94A35" w:rsidRPr="003A28EF">
        <w:rPr>
          <w:rFonts w:ascii="Georgia" w:eastAsia="Times New Roman" w:hAnsi="Georgia" w:cs="Arial"/>
          <w:color w:val="3F4041"/>
          <w:sz w:val="21"/>
          <w:szCs w:val="21"/>
          <w:lang w:val="en-US" w:eastAsia="fr-BE"/>
        </w:rPr>
        <w:t xml:space="preserve"> </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In 1910</w:t>
      </w:r>
      <w:r w:rsidR="00734839" w:rsidRPr="003A28EF">
        <w:rPr>
          <w:rFonts w:ascii="Georgia" w:eastAsia="Times New Roman" w:hAnsi="Georgia" w:cs="Arial"/>
          <w:color w:val="3F4041"/>
          <w:sz w:val="21"/>
          <w:szCs w:val="21"/>
          <w:lang w:val="en-US" w:eastAsia="fr-BE"/>
        </w:rPr>
        <w:t>-</w:t>
      </w:r>
      <w:r w:rsidRPr="003A28EF">
        <w:rPr>
          <w:rFonts w:ascii="Georgia" w:eastAsia="Times New Roman" w:hAnsi="Georgia" w:cs="Arial"/>
          <w:color w:val="3F4041"/>
          <w:sz w:val="21"/>
          <w:szCs w:val="21"/>
          <w:lang w:val="en-US" w:eastAsia="fr-BE"/>
        </w:rPr>
        <w:t>1915 </w:t>
      </w:r>
      <w:r w:rsidRPr="003A28EF">
        <w:rPr>
          <w:rFonts w:ascii="Georgia" w:eastAsia="Times New Roman" w:hAnsi="Georgia" w:cs="Arial"/>
          <w:i/>
          <w:iCs/>
          <w:color w:val="3F4041"/>
          <w:sz w:val="21"/>
          <w:szCs w:val="21"/>
          <w:bdr w:val="none" w:sz="0" w:space="0" w:color="auto" w:frame="1"/>
          <w:lang w:val="en-US" w:eastAsia="fr-BE"/>
        </w:rPr>
        <w:t>The Fundamentals</w:t>
      </w:r>
      <w:r w:rsidRPr="003A28EF">
        <w:rPr>
          <w:rFonts w:ascii="Georgia" w:eastAsia="Times New Roman" w:hAnsi="Georgia" w:cs="Arial"/>
          <w:i/>
          <w:iCs/>
          <w:color w:val="3F4041"/>
          <w:sz w:val="21"/>
          <w:szCs w:val="21"/>
          <w:lang w:val="en-US" w:eastAsia="fr-BE"/>
        </w:rPr>
        <w:t> </w:t>
      </w:r>
      <w:r w:rsidRPr="003A28EF">
        <w:rPr>
          <w:rFonts w:ascii="Georgia" w:eastAsia="Times New Roman" w:hAnsi="Georgia" w:cs="Arial"/>
          <w:color w:val="3F4041"/>
          <w:sz w:val="21"/>
          <w:szCs w:val="21"/>
          <w:lang w:val="en-US" w:eastAsia="fr-BE"/>
        </w:rPr>
        <w:t>were published. Edited by R.A. Torrey (the second president of Moody Bible Institute), this was a collection of 90 articles written by prominent conservative Baptists, Presbyterians, Anglicans, Congregationalists, and Methodists on both sides of the Atlantic. Six articles dealt with Genesis and science. Two rejected</w:t>
      </w:r>
      <w:r w:rsidR="00C94A35"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 as contrary to Scripture. Two opposed atheistic</w:t>
      </w:r>
      <w:r w:rsidR="00C94A35" w:rsidRPr="003A28EF">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evolution and human evolution but did not clearly rule out theistic evolution. But three of the six clearly accepted millions of years and none of the six articles took a stand for young-earth creation.</w:t>
      </w:r>
      <w:r w:rsidR="00C94A35" w:rsidRPr="003A28EF">
        <w:rPr>
          <w:rStyle w:val="Appelnotedebasdep"/>
          <w:rFonts w:ascii="Georgia" w:eastAsia="Times New Roman" w:hAnsi="Georgia" w:cs="Arial"/>
          <w:color w:val="3F4041"/>
          <w:sz w:val="21"/>
          <w:szCs w:val="21"/>
          <w:lang w:val="en-US" w:eastAsia="fr-BE"/>
        </w:rPr>
        <w:footnoteReference w:id="46"/>
      </w:r>
      <w:r w:rsidR="00C94A35" w:rsidRPr="003A28EF">
        <w:rPr>
          <w:rFonts w:ascii="Georgia" w:eastAsia="Times New Roman" w:hAnsi="Georgia" w:cs="Arial"/>
          <w:color w:val="3F4041"/>
          <w:sz w:val="21"/>
          <w:szCs w:val="21"/>
          <w:lang w:val="en-US" w:eastAsia="fr-BE"/>
        </w:rPr>
        <w:t xml:space="preserve"> </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 xml:space="preserve">C.I. </w:t>
      </w:r>
      <w:proofErr w:type="spellStart"/>
      <w:r w:rsidRPr="003A28EF">
        <w:rPr>
          <w:rFonts w:ascii="Georgia" w:eastAsia="Times New Roman" w:hAnsi="Georgia" w:cs="Arial"/>
          <w:color w:val="3F4041"/>
          <w:sz w:val="21"/>
          <w:szCs w:val="21"/>
          <w:lang w:val="en-US" w:eastAsia="fr-BE"/>
        </w:rPr>
        <w:t>Scofield</w:t>
      </w:r>
      <w:proofErr w:type="spellEnd"/>
      <w:r w:rsidRPr="003A28EF">
        <w:rPr>
          <w:rFonts w:ascii="Georgia" w:eastAsia="Times New Roman" w:hAnsi="Georgia" w:cs="Arial"/>
          <w:color w:val="3F4041"/>
          <w:sz w:val="21"/>
          <w:szCs w:val="21"/>
          <w:lang w:val="en-US" w:eastAsia="fr-BE"/>
        </w:rPr>
        <w:t xml:space="preserve"> (who also contributed to </w:t>
      </w:r>
      <w:r w:rsidRPr="003A28EF">
        <w:rPr>
          <w:rFonts w:ascii="Georgia" w:eastAsia="Times New Roman" w:hAnsi="Georgia" w:cs="Arial"/>
          <w:i/>
          <w:iCs/>
          <w:color w:val="3F4041"/>
          <w:sz w:val="21"/>
          <w:szCs w:val="21"/>
          <w:bdr w:val="none" w:sz="0" w:space="0" w:color="auto" w:frame="1"/>
          <w:lang w:val="en-US" w:eastAsia="fr-BE"/>
        </w:rPr>
        <w:t>The Fundamentals</w:t>
      </w:r>
      <w:r w:rsidRPr="003A28EF">
        <w:rPr>
          <w:rFonts w:ascii="Georgia" w:eastAsia="Times New Roman" w:hAnsi="Georgia" w:cs="Arial"/>
          <w:color w:val="3F4041"/>
          <w:sz w:val="21"/>
          <w:szCs w:val="21"/>
          <w:lang w:val="en-US" w:eastAsia="fr-BE"/>
        </w:rPr>
        <w:t>) published his widely used Study Bible in 1910. In the marginal note of Gen</w:t>
      </w:r>
      <w:r w:rsidR="00C94A35" w:rsidRPr="003A28EF">
        <w:rPr>
          <w:rFonts w:ascii="Georgia" w:eastAsia="Times New Roman" w:hAnsi="Georgia" w:cs="Arial"/>
          <w:color w:val="3F4041"/>
          <w:sz w:val="21"/>
          <w:szCs w:val="21"/>
          <w:lang w:val="en-US" w:eastAsia="fr-BE"/>
        </w:rPr>
        <w:t>esis</w:t>
      </w:r>
      <w:r w:rsidRPr="003A28EF">
        <w:rPr>
          <w:rFonts w:ascii="Georgia" w:eastAsia="Times New Roman" w:hAnsi="Georgia" w:cs="Arial"/>
          <w:color w:val="3F4041"/>
          <w:sz w:val="21"/>
          <w:szCs w:val="21"/>
          <w:lang w:val="en-US" w:eastAsia="fr-BE"/>
        </w:rPr>
        <w:t xml:space="preserve"> 1:2 he simple asserted, “The first creative act refers to the dateless past, and gives scope for all the geologic ages.”</w:t>
      </w:r>
      <w:r w:rsidR="00C94A35" w:rsidRPr="003A28EF">
        <w:rPr>
          <w:rStyle w:val="Appelnotedebasdep"/>
          <w:rFonts w:ascii="Georgia" w:eastAsia="Times New Roman" w:hAnsi="Georgia" w:cs="Arial"/>
          <w:color w:val="3F4041"/>
          <w:sz w:val="21"/>
          <w:szCs w:val="21"/>
          <w:lang w:val="en-US" w:eastAsia="fr-BE"/>
        </w:rPr>
        <w:footnoteReference w:id="47"/>
      </w:r>
      <w:r w:rsidR="00D24B01">
        <w:rPr>
          <w:rFonts w:ascii="Georgia" w:eastAsia="Times New Roman" w:hAnsi="Georgia" w:cs="Arial"/>
          <w:color w:val="3F4041"/>
          <w:sz w:val="21"/>
          <w:szCs w:val="21"/>
          <w:lang w:val="en-US" w:eastAsia="fr-BE"/>
        </w:rPr>
        <w:t xml:space="preserve"> </w:t>
      </w:r>
      <w:r w:rsidRPr="003A28EF">
        <w:rPr>
          <w:rFonts w:ascii="Georgia" w:eastAsia="Times New Roman" w:hAnsi="Georgia" w:cs="Arial"/>
          <w:color w:val="3F4041"/>
          <w:sz w:val="21"/>
          <w:szCs w:val="21"/>
          <w:lang w:val="en-US" w:eastAsia="fr-BE"/>
        </w:rPr>
        <w:t>That statement remained unchanged until the 1967 edition.</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A28EF">
        <w:rPr>
          <w:rFonts w:ascii="Georgia" w:eastAsia="Times New Roman" w:hAnsi="Georgia" w:cs="Arial"/>
          <w:color w:val="3F4041"/>
          <w:sz w:val="21"/>
          <w:szCs w:val="21"/>
          <w:lang w:val="en-US" w:eastAsia="fr-BE"/>
        </w:rPr>
        <w:t xml:space="preserve">In the famous 1925 Scopes Evolution Trial, the ACLU lawyer, Clarence Darrow, made William Jennings Bryan look like an inconsistent fool for rejecting evolution (which Bryan said is contrary to Scripture), while he accommodated the millions of years (Bryan held to the day-age view). Many other very influential leaders and theologians likewise accepted millions of years, including B.B. Warfield and J. Gresham </w:t>
      </w:r>
      <w:proofErr w:type="spellStart"/>
      <w:r w:rsidRPr="003A28EF">
        <w:rPr>
          <w:rFonts w:ascii="Georgia" w:eastAsia="Times New Roman" w:hAnsi="Georgia" w:cs="Arial"/>
          <w:color w:val="3F4041"/>
          <w:sz w:val="21"/>
          <w:szCs w:val="21"/>
          <w:lang w:val="en-US" w:eastAsia="fr-BE"/>
        </w:rPr>
        <w:t>Machen</w:t>
      </w:r>
      <w:proofErr w:type="spellEnd"/>
      <w:r w:rsidRPr="003A28EF">
        <w:rPr>
          <w:rFonts w:ascii="Georgia" w:eastAsia="Times New Roman" w:hAnsi="Georgia" w:cs="Arial"/>
          <w:color w:val="3F4041"/>
          <w:sz w:val="21"/>
          <w:szCs w:val="21"/>
          <w:lang w:val="en-US" w:eastAsia="fr-BE"/>
        </w:rPr>
        <w:t>.</w:t>
      </w:r>
    </w:p>
    <w:p w:rsidR="004F5F37" w:rsidRPr="003A28EF" w:rsidRDefault="004F5F37" w:rsidP="003A28EF">
      <w:pPr>
        <w:shd w:val="clear" w:color="auto" w:fill="FFFFFF"/>
        <w:jc w:val="both"/>
        <w:textAlignment w:val="baseline"/>
        <w:rPr>
          <w:rFonts w:ascii="Georgia" w:eastAsia="Times New Roman" w:hAnsi="Georgia" w:cs="Arial"/>
          <w:color w:val="3F4041"/>
          <w:sz w:val="21"/>
          <w:szCs w:val="21"/>
          <w:lang w:val="en-US" w:eastAsia="fr-BE"/>
        </w:rPr>
      </w:pPr>
      <w:proofErr w:type="gramStart"/>
      <w:r w:rsidRPr="003A28EF">
        <w:rPr>
          <w:rFonts w:ascii="Georgia" w:eastAsia="Times New Roman" w:hAnsi="Georgia" w:cs="Arial"/>
          <w:color w:val="3F4041"/>
          <w:sz w:val="21"/>
          <w:szCs w:val="21"/>
          <w:lang w:val="en-US" w:eastAsia="fr-BE"/>
        </w:rPr>
        <w:t>But from my examination of most of t</w:t>
      </w:r>
      <w:r w:rsidR="005B5420" w:rsidRPr="003A28EF">
        <w:rPr>
          <w:rFonts w:ascii="Georgia" w:eastAsia="Times New Roman" w:hAnsi="Georgia" w:cs="Arial"/>
          <w:color w:val="3F4041"/>
          <w:sz w:val="21"/>
          <w:szCs w:val="21"/>
          <w:lang w:val="en-US" w:eastAsia="fr-BE"/>
        </w:rPr>
        <w:t>heir writings related to Gen</w:t>
      </w:r>
      <w:r w:rsidR="00C94A35" w:rsidRPr="003A28EF">
        <w:rPr>
          <w:rFonts w:ascii="Georgia" w:eastAsia="Times New Roman" w:hAnsi="Georgia" w:cs="Arial"/>
          <w:color w:val="3F4041"/>
          <w:sz w:val="21"/>
          <w:szCs w:val="21"/>
          <w:lang w:val="en-US" w:eastAsia="fr-BE"/>
        </w:rPr>
        <w:t>esis</w:t>
      </w:r>
      <w:r w:rsidRPr="003A28EF">
        <w:rPr>
          <w:rFonts w:ascii="Georgia" w:eastAsia="Times New Roman" w:hAnsi="Georgia" w:cs="Arial"/>
          <w:color w:val="3F4041"/>
          <w:sz w:val="21"/>
          <w:szCs w:val="21"/>
          <w:lang w:val="en-US" w:eastAsia="fr-BE"/>
        </w:rPr>
        <w:t xml:space="preserve"> 1</w:t>
      </w:r>
      <w:r w:rsidR="00734839" w:rsidRPr="003A28EF">
        <w:rPr>
          <w:rFonts w:ascii="Georgia" w:eastAsia="Times New Roman" w:hAnsi="Georgia" w:cs="Arial"/>
          <w:color w:val="3F4041"/>
          <w:sz w:val="21"/>
          <w:szCs w:val="21"/>
          <w:lang w:val="en-US" w:eastAsia="fr-BE"/>
        </w:rPr>
        <w:t>-</w:t>
      </w:r>
      <w:r w:rsidRPr="003A28EF">
        <w:rPr>
          <w:rFonts w:ascii="Georgia" w:eastAsia="Times New Roman" w:hAnsi="Georgia" w:cs="Arial"/>
          <w:color w:val="3F4041"/>
          <w:sz w:val="21"/>
          <w:szCs w:val="21"/>
          <w:lang w:val="en-US" w:eastAsia="fr-BE"/>
        </w:rPr>
        <w:t xml:space="preserve">11, none of these men carefully </w:t>
      </w:r>
      <w:proofErr w:type="spellStart"/>
      <w:r w:rsidRPr="003A28EF">
        <w:rPr>
          <w:rFonts w:ascii="Georgia" w:eastAsia="Times New Roman" w:hAnsi="Georgia" w:cs="Arial"/>
          <w:color w:val="3F4041"/>
          <w:sz w:val="21"/>
          <w:szCs w:val="21"/>
          <w:lang w:val="en-US" w:eastAsia="fr-BE"/>
        </w:rPr>
        <w:t>exegeted</w:t>
      </w:r>
      <w:proofErr w:type="spellEnd"/>
      <w:r w:rsidRPr="003A28EF">
        <w:rPr>
          <w:rFonts w:ascii="Georgia" w:eastAsia="Times New Roman" w:hAnsi="Georgia" w:cs="Arial"/>
          <w:color w:val="3F4041"/>
          <w:sz w:val="21"/>
          <w:szCs w:val="21"/>
          <w:lang w:val="en-US" w:eastAsia="fr-BE"/>
        </w:rPr>
        <w:t xml:space="preserve"> the biblical texts that were relevant to the question of the age of the creation.</w:t>
      </w:r>
      <w:proofErr w:type="gramEnd"/>
      <w:r w:rsidRPr="003A28EF">
        <w:rPr>
          <w:rFonts w:ascii="Georgia" w:eastAsia="Times New Roman" w:hAnsi="Georgia" w:cs="Arial"/>
          <w:color w:val="3F4041"/>
          <w:sz w:val="21"/>
          <w:szCs w:val="21"/>
          <w:lang w:val="en-US" w:eastAsia="fr-BE"/>
        </w:rPr>
        <w:t xml:space="preserve"> None of them recognized, much less explained, how millions of years of animal death, disease, and extinction could be reconciled with the Bible’s teaching about the </w:t>
      </w:r>
      <w:proofErr w:type="gramStart"/>
      <w:r w:rsidRPr="003A28EF">
        <w:rPr>
          <w:rFonts w:ascii="Georgia" w:eastAsia="Times New Roman" w:hAnsi="Georgia" w:cs="Arial"/>
          <w:color w:val="3F4041"/>
          <w:sz w:val="21"/>
          <w:szCs w:val="21"/>
          <w:lang w:val="en-US" w:eastAsia="fr-BE"/>
        </w:rPr>
        <w:t>Fall</w:t>
      </w:r>
      <w:proofErr w:type="gramEnd"/>
      <w:r w:rsidRPr="003A28EF">
        <w:rPr>
          <w:rFonts w:ascii="Georgia" w:eastAsia="Times New Roman" w:hAnsi="Georgia" w:cs="Arial"/>
          <w:color w:val="3F4041"/>
          <w:sz w:val="21"/>
          <w:szCs w:val="21"/>
          <w:lang w:val="en-US" w:eastAsia="fr-BE"/>
        </w:rPr>
        <w:t>. And none of them showed any evidence of understanding that the idea of millions of years did not come from the rocks and fossils but from anti-biblical assumptions used to interpret the geological evidence, which we need to consider next.</w:t>
      </w:r>
    </w:p>
    <w:p w:rsidR="004F5F37" w:rsidRPr="00941377" w:rsidRDefault="004F5F37" w:rsidP="003A28EF">
      <w:pPr>
        <w:shd w:val="clear" w:color="auto" w:fill="FFFFFF"/>
        <w:jc w:val="both"/>
        <w:textAlignment w:val="baseline"/>
        <w:outlineLvl w:val="1"/>
        <w:rPr>
          <w:rFonts w:ascii="Georgia" w:eastAsia="Times New Roman" w:hAnsi="Georgia" w:cs="Arial"/>
          <w:b/>
          <w:bCs/>
          <w:color w:val="3F4041"/>
          <w:sz w:val="24"/>
          <w:szCs w:val="30"/>
          <w:lang w:val="en-US" w:eastAsia="fr-BE"/>
        </w:rPr>
      </w:pPr>
      <w:r w:rsidRPr="00941377">
        <w:rPr>
          <w:rFonts w:ascii="Georgia" w:eastAsia="Times New Roman" w:hAnsi="Georgia" w:cs="Arial"/>
          <w:b/>
          <w:bCs/>
          <w:color w:val="3F4041"/>
          <w:sz w:val="24"/>
          <w:szCs w:val="30"/>
          <w:lang w:val="en-US" w:eastAsia="fr-BE"/>
        </w:rPr>
        <w:t>The Origin of Old-Earth Geology</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t>James Hutton (1726–1797) is often called the “Father of Modern Geology.” After studying medicine in university, he took over the family farms where he developed a love of geology. He later laid down the rule for interpreting the rocks: “The past history of our globe must be explained by what can be seen to be happening now. . . . No powers are to be employed that are not natural to the globe, no action to be admitted except those of which we know the principle.”</w:t>
      </w:r>
      <w:r w:rsidR="00C94A35" w:rsidRPr="00551177">
        <w:rPr>
          <w:rStyle w:val="Appelnotedebasdep"/>
          <w:rFonts w:ascii="Georgia" w:eastAsia="Times New Roman" w:hAnsi="Georgia" w:cs="Arial"/>
          <w:color w:val="3F4041"/>
          <w:sz w:val="21"/>
          <w:szCs w:val="21"/>
          <w:lang w:val="en-US" w:eastAsia="fr-BE"/>
        </w:rPr>
        <w:footnoteReference w:id="48"/>
      </w:r>
      <w:r w:rsidRPr="00551177">
        <w:rPr>
          <w:rFonts w:ascii="Georgia" w:eastAsia="Times New Roman" w:hAnsi="Georgia" w:cs="Arial"/>
          <w:color w:val="3F4041"/>
          <w:sz w:val="21"/>
          <w:szCs w:val="21"/>
          <w:lang w:val="en-US" w:eastAsia="fr-BE"/>
        </w:rPr>
        <w:t> In other words, only present, natural processes could be used to explain how and when the geological record was formed. But such a principle ruled out a supernatural creation and a supernaturally induced global Flood at the time of Noah before Hutton ever looked at a single rock. But this “rule” became the controlling dogma of geology.</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lastRenderedPageBreak/>
        <w:t>Charles Lyell (1797</w:t>
      </w:r>
      <w:r w:rsidR="00551177" w:rsidRPr="00551177">
        <w:rPr>
          <w:rFonts w:ascii="Georgia" w:eastAsia="Times New Roman" w:hAnsi="Georgia" w:cs="Arial"/>
          <w:color w:val="3F4041"/>
          <w:sz w:val="21"/>
          <w:szCs w:val="21"/>
          <w:lang w:val="en-US" w:eastAsia="fr-BE"/>
        </w:rPr>
        <w:t>-</w:t>
      </w:r>
      <w:r w:rsidRPr="00551177">
        <w:rPr>
          <w:rFonts w:ascii="Georgia" w:eastAsia="Times New Roman" w:hAnsi="Georgia" w:cs="Arial"/>
          <w:color w:val="3F4041"/>
          <w:sz w:val="21"/>
          <w:szCs w:val="21"/>
          <w:lang w:val="en-US" w:eastAsia="fr-BE"/>
        </w:rPr>
        <w:t>1875) built on Hutton’s ideas to develop his uniformitarian</w:t>
      </w:r>
      <w:r w:rsidR="00D24B01">
        <w:rPr>
          <w:rFonts w:ascii="Georgia" w:eastAsia="Times New Roman" w:hAnsi="Georgia" w:cs="Arial"/>
          <w:color w:val="3F4041"/>
          <w:sz w:val="21"/>
          <w:szCs w:val="21"/>
          <w:lang w:val="en-US" w:eastAsia="fr-BE"/>
        </w:rPr>
        <w:t xml:space="preserve"> </w:t>
      </w:r>
      <w:r w:rsidRPr="00551177">
        <w:rPr>
          <w:rFonts w:ascii="Georgia" w:eastAsia="Times New Roman" w:hAnsi="Georgia" w:cs="Arial"/>
          <w:i/>
          <w:iCs/>
          <w:color w:val="3F4041"/>
          <w:sz w:val="21"/>
          <w:szCs w:val="21"/>
          <w:bdr w:val="none" w:sz="0" w:space="0" w:color="auto" w:frame="1"/>
          <w:lang w:val="en-US" w:eastAsia="fr-BE"/>
        </w:rPr>
        <w:t>Principles of Geology</w:t>
      </w:r>
      <w:r w:rsidRPr="00551177">
        <w:rPr>
          <w:rFonts w:ascii="Georgia" w:eastAsia="Times New Roman" w:hAnsi="Georgia" w:cs="Arial"/>
          <w:i/>
          <w:iCs/>
          <w:color w:val="3F4041"/>
          <w:sz w:val="21"/>
          <w:szCs w:val="21"/>
          <w:lang w:val="en-US" w:eastAsia="fr-BE"/>
        </w:rPr>
        <w:t> </w:t>
      </w:r>
      <w:r w:rsidRPr="00551177">
        <w:rPr>
          <w:rFonts w:ascii="Georgia" w:eastAsia="Times New Roman" w:hAnsi="Georgia" w:cs="Arial"/>
          <w:color w:val="3F4041"/>
          <w:sz w:val="21"/>
          <w:szCs w:val="21"/>
          <w:lang w:val="en-US" w:eastAsia="fr-BE"/>
        </w:rPr>
        <w:t>(1830</w:t>
      </w:r>
      <w:r w:rsidR="00551177" w:rsidRPr="00551177">
        <w:rPr>
          <w:rFonts w:ascii="Georgia" w:eastAsia="Times New Roman" w:hAnsi="Georgia" w:cs="Arial"/>
          <w:color w:val="3F4041"/>
          <w:sz w:val="21"/>
          <w:szCs w:val="21"/>
          <w:lang w:val="en-US" w:eastAsia="fr-BE"/>
        </w:rPr>
        <w:t>-</w:t>
      </w:r>
      <w:r w:rsidRPr="00551177">
        <w:rPr>
          <w:rFonts w:ascii="Georgia" w:eastAsia="Times New Roman" w:hAnsi="Georgia" w:cs="Arial"/>
          <w:color w:val="3F4041"/>
          <w:sz w:val="21"/>
          <w:szCs w:val="21"/>
          <w:lang w:val="en-US" w:eastAsia="fr-BE"/>
        </w:rPr>
        <w:t>33), the subtitle of which reads “being an attempt to explain the former changes of the earth’s surface, by reference to causes now in operation.” Writing to his old-earth geology friend Roderick Murchison on January 15, 1829, Lyell said that in his </w:t>
      </w:r>
      <w:r w:rsidRPr="00551177">
        <w:rPr>
          <w:rFonts w:ascii="Georgia" w:eastAsia="Times New Roman" w:hAnsi="Georgia" w:cs="Arial"/>
          <w:i/>
          <w:iCs/>
          <w:color w:val="3F4041"/>
          <w:sz w:val="21"/>
          <w:szCs w:val="21"/>
          <w:bdr w:val="none" w:sz="0" w:space="0" w:color="auto" w:frame="1"/>
          <w:lang w:val="en-US" w:eastAsia="fr-BE"/>
        </w:rPr>
        <w:t>Principles</w:t>
      </w:r>
      <w:r w:rsidRPr="00551177">
        <w:rPr>
          <w:rFonts w:ascii="Georgia" w:eastAsia="Times New Roman" w:hAnsi="Georgia" w:cs="Arial"/>
          <w:i/>
          <w:iCs/>
          <w:color w:val="3F4041"/>
          <w:sz w:val="21"/>
          <w:szCs w:val="21"/>
          <w:lang w:val="en-US" w:eastAsia="fr-BE"/>
        </w:rPr>
        <w:t> </w:t>
      </w:r>
      <w:r w:rsidRPr="00551177">
        <w:rPr>
          <w:rFonts w:ascii="Georgia" w:eastAsia="Times New Roman" w:hAnsi="Georgia" w:cs="Arial"/>
          <w:color w:val="3F4041"/>
          <w:sz w:val="21"/>
          <w:szCs w:val="21"/>
          <w:lang w:val="en-US" w:eastAsia="fr-BE"/>
        </w:rPr>
        <w:t>he would:</w:t>
      </w:r>
    </w:p>
    <w:p w:rsidR="004F5F37" w:rsidRPr="00551177" w:rsidRDefault="004F5F37" w:rsidP="00551177">
      <w:pPr>
        <w:shd w:val="clear" w:color="auto" w:fill="FCFCFC"/>
        <w:ind w:left="284" w:right="227"/>
        <w:jc w:val="both"/>
        <w:textAlignment w:val="baseline"/>
        <w:rPr>
          <w:rFonts w:ascii="Georgia" w:eastAsia="Times New Roman" w:hAnsi="Georgia" w:cs="Arial"/>
          <w:color w:val="3F4041"/>
          <w:sz w:val="19"/>
          <w:szCs w:val="19"/>
          <w:lang w:val="en-US" w:eastAsia="fr-BE"/>
        </w:rPr>
      </w:pPr>
      <w:r w:rsidRPr="00551177">
        <w:rPr>
          <w:rFonts w:ascii="Georgia" w:eastAsia="Times New Roman" w:hAnsi="Georgia" w:cs="Arial"/>
          <w:color w:val="3F4041"/>
          <w:sz w:val="19"/>
          <w:szCs w:val="19"/>
          <w:lang w:val="en-US" w:eastAsia="fr-BE"/>
        </w:rPr>
        <w:t>endeavor to establish the principles of reasoning in the science [of geology</w:t>
      </w:r>
      <w:proofErr w:type="gramStart"/>
      <w:r w:rsidRPr="00551177">
        <w:rPr>
          <w:rFonts w:ascii="Georgia" w:eastAsia="Times New Roman" w:hAnsi="Georgia" w:cs="Arial"/>
          <w:color w:val="3F4041"/>
          <w:sz w:val="19"/>
          <w:szCs w:val="19"/>
          <w:lang w:val="en-US" w:eastAsia="fr-BE"/>
        </w:rPr>
        <w:t>] .</w:t>
      </w:r>
      <w:proofErr w:type="gramEnd"/>
      <w:r w:rsidRPr="00551177">
        <w:rPr>
          <w:rFonts w:ascii="Georgia" w:eastAsia="Times New Roman" w:hAnsi="Georgia" w:cs="Arial"/>
          <w:color w:val="3F4041"/>
          <w:sz w:val="19"/>
          <w:szCs w:val="19"/>
          <w:lang w:val="en-US" w:eastAsia="fr-BE"/>
        </w:rPr>
        <w:t> . . which, as you know, are neither more nor less than that</w:t>
      </w:r>
      <w:r w:rsidR="00D24B01">
        <w:rPr>
          <w:rFonts w:ascii="Georgia" w:eastAsia="Times New Roman" w:hAnsi="Georgia" w:cs="Arial"/>
          <w:color w:val="3F4041"/>
          <w:sz w:val="19"/>
          <w:szCs w:val="19"/>
          <w:lang w:val="en-US" w:eastAsia="fr-BE"/>
        </w:rPr>
        <w:t xml:space="preserve"> </w:t>
      </w:r>
      <w:r w:rsidRPr="00551177">
        <w:rPr>
          <w:rFonts w:ascii="Georgia" w:eastAsia="Times New Roman" w:hAnsi="Georgia" w:cs="Arial"/>
          <w:i/>
          <w:iCs/>
          <w:color w:val="3F4041"/>
          <w:sz w:val="19"/>
          <w:szCs w:val="19"/>
          <w:bdr w:val="none" w:sz="0" w:space="0" w:color="auto" w:frame="1"/>
          <w:lang w:val="en-US" w:eastAsia="fr-BE"/>
        </w:rPr>
        <w:t>no causes whatever</w:t>
      </w:r>
      <w:r w:rsidRPr="00551177">
        <w:rPr>
          <w:rFonts w:ascii="Georgia" w:eastAsia="Times New Roman" w:hAnsi="Georgia" w:cs="Arial"/>
          <w:i/>
          <w:iCs/>
          <w:color w:val="3F4041"/>
          <w:sz w:val="19"/>
          <w:szCs w:val="19"/>
          <w:lang w:val="en-US" w:eastAsia="fr-BE"/>
        </w:rPr>
        <w:t> </w:t>
      </w:r>
      <w:r w:rsidRPr="00551177">
        <w:rPr>
          <w:rFonts w:ascii="Georgia" w:eastAsia="Times New Roman" w:hAnsi="Georgia" w:cs="Arial"/>
          <w:color w:val="3F4041"/>
          <w:sz w:val="19"/>
          <w:szCs w:val="19"/>
          <w:lang w:val="en-US" w:eastAsia="fr-BE"/>
        </w:rPr>
        <w:t>have from the earliest time to which we can look back, to the present, ever acted, but those </w:t>
      </w:r>
      <w:r w:rsidRPr="00551177">
        <w:rPr>
          <w:rFonts w:ascii="Georgia" w:eastAsia="Times New Roman" w:hAnsi="Georgia" w:cs="Arial"/>
          <w:i/>
          <w:iCs/>
          <w:color w:val="3F4041"/>
          <w:sz w:val="19"/>
          <w:szCs w:val="19"/>
          <w:bdr w:val="none" w:sz="0" w:space="0" w:color="auto" w:frame="1"/>
          <w:lang w:val="en-US" w:eastAsia="fr-BE"/>
        </w:rPr>
        <w:t>now acting</w:t>
      </w:r>
      <w:r w:rsidRPr="00551177">
        <w:rPr>
          <w:rFonts w:ascii="Georgia" w:eastAsia="Times New Roman" w:hAnsi="Georgia" w:cs="Arial"/>
          <w:color w:val="3F4041"/>
          <w:sz w:val="19"/>
          <w:szCs w:val="19"/>
          <w:lang w:val="en-US" w:eastAsia="fr-BE"/>
        </w:rPr>
        <w:t>; and that they never acted with different degrees of energy from that which they now exert.</w:t>
      </w:r>
      <w:r w:rsidR="00C94A35" w:rsidRPr="00551177">
        <w:rPr>
          <w:rStyle w:val="Appelnotedebasdep"/>
          <w:rFonts w:ascii="Georgia" w:eastAsia="Times New Roman" w:hAnsi="Georgia" w:cs="Arial"/>
          <w:color w:val="3F4041"/>
          <w:sz w:val="19"/>
          <w:szCs w:val="19"/>
          <w:lang w:val="en-US" w:eastAsia="fr-BE"/>
        </w:rPr>
        <w:footnoteReference w:id="49"/>
      </w:r>
      <w:r w:rsidR="00C94A35" w:rsidRPr="00551177">
        <w:rPr>
          <w:rFonts w:ascii="Georgia" w:eastAsia="Times New Roman" w:hAnsi="Georgia" w:cs="Arial"/>
          <w:color w:val="3F4041"/>
          <w:sz w:val="19"/>
          <w:szCs w:val="19"/>
          <w:lang w:val="en-US" w:eastAsia="fr-BE"/>
        </w:rPr>
        <w:t xml:space="preserve"> </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t>In other words, modern processes at modern </w:t>
      </w:r>
      <w:r w:rsidRPr="00551177">
        <w:rPr>
          <w:rFonts w:ascii="Georgia" w:eastAsia="Times New Roman" w:hAnsi="Georgia" w:cs="Arial"/>
          <w:i/>
          <w:iCs/>
          <w:color w:val="3F4041"/>
          <w:sz w:val="21"/>
          <w:szCs w:val="21"/>
          <w:bdr w:val="none" w:sz="0" w:space="0" w:color="auto" w:frame="1"/>
          <w:lang w:val="en-US" w:eastAsia="fr-BE"/>
        </w:rPr>
        <w:t>rates</w:t>
      </w:r>
      <w:r w:rsidRPr="00551177">
        <w:rPr>
          <w:rFonts w:ascii="Georgia" w:eastAsia="Times New Roman" w:hAnsi="Georgia" w:cs="Arial"/>
          <w:i/>
          <w:iCs/>
          <w:color w:val="3F4041"/>
          <w:sz w:val="21"/>
          <w:szCs w:val="21"/>
          <w:lang w:val="en-US" w:eastAsia="fr-BE"/>
        </w:rPr>
        <w:t> </w:t>
      </w:r>
      <w:r w:rsidRPr="00551177">
        <w:rPr>
          <w:rFonts w:ascii="Georgia" w:eastAsia="Times New Roman" w:hAnsi="Georgia" w:cs="Arial"/>
          <w:color w:val="3F4041"/>
          <w:sz w:val="21"/>
          <w:szCs w:val="21"/>
          <w:lang w:val="en-US" w:eastAsia="fr-BE"/>
        </w:rPr>
        <w:t xml:space="preserve">will explain the rock record. The geology of the earth is a result of slow, gradual, uniform processes of change. In a letter to fellow uniformitarian geologist, George </w:t>
      </w:r>
      <w:proofErr w:type="spellStart"/>
      <w:r w:rsidRPr="00551177">
        <w:rPr>
          <w:rFonts w:ascii="Georgia" w:eastAsia="Times New Roman" w:hAnsi="Georgia" w:cs="Arial"/>
          <w:color w:val="3F4041"/>
          <w:sz w:val="21"/>
          <w:szCs w:val="21"/>
          <w:lang w:val="en-US" w:eastAsia="fr-BE"/>
        </w:rPr>
        <w:t>Poulett</w:t>
      </w:r>
      <w:proofErr w:type="spellEnd"/>
      <w:r w:rsidRPr="00551177">
        <w:rPr>
          <w:rFonts w:ascii="Georgia" w:eastAsia="Times New Roman" w:hAnsi="Georgia" w:cs="Arial"/>
          <w:color w:val="3F4041"/>
          <w:sz w:val="21"/>
          <w:szCs w:val="21"/>
          <w:lang w:val="en-US" w:eastAsia="fr-BE"/>
        </w:rPr>
        <w:t xml:space="preserve"> </w:t>
      </w:r>
      <w:proofErr w:type="spellStart"/>
      <w:r w:rsidRPr="00551177">
        <w:rPr>
          <w:rFonts w:ascii="Georgia" w:eastAsia="Times New Roman" w:hAnsi="Georgia" w:cs="Arial"/>
          <w:color w:val="3F4041"/>
          <w:sz w:val="21"/>
          <w:szCs w:val="21"/>
          <w:lang w:val="en-US" w:eastAsia="fr-BE"/>
        </w:rPr>
        <w:t>Scrope</w:t>
      </w:r>
      <w:proofErr w:type="spellEnd"/>
      <w:r w:rsidRPr="00551177">
        <w:rPr>
          <w:rFonts w:ascii="Georgia" w:eastAsia="Times New Roman" w:hAnsi="Georgia" w:cs="Arial"/>
          <w:color w:val="3F4041"/>
          <w:sz w:val="21"/>
          <w:szCs w:val="21"/>
          <w:lang w:val="en-US" w:eastAsia="fr-BE"/>
        </w:rPr>
        <w:t xml:space="preserve"> (also a Member of Parliament) on June 14, 1830, Lyell said simply that he wanted to “free the science [of geology] from Moses.”</w:t>
      </w:r>
      <w:r w:rsidR="00C94A35" w:rsidRPr="00551177">
        <w:rPr>
          <w:rStyle w:val="Appelnotedebasdep"/>
          <w:rFonts w:ascii="Georgia" w:eastAsia="Times New Roman" w:hAnsi="Georgia" w:cs="Arial"/>
          <w:color w:val="3F4041"/>
          <w:sz w:val="21"/>
          <w:szCs w:val="21"/>
          <w:lang w:val="en-US" w:eastAsia="fr-BE"/>
        </w:rPr>
        <w:footnoteReference w:id="50"/>
      </w:r>
      <w:r w:rsidR="00734839" w:rsidRPr="00551177">
        <w:rPr>
          <w:rFonts w:ascii="Georgia" w:eastAsia="Times New Roman" w:hAnsi="Georgia" w:cs="Arial"/>
          <w:color w:val="3F4041"/>
          <w:sz w:val="21"/>
          <w:szCs w:val="21"/>
          <w:lang w:val="en-US" w:eastAsia="fr-BE"/>
        </w:rPr>
        <w:t xml:space="preserve"> </w:t>
      </w:r>
      <w:r w:rsidRPr="00551177">
        <w:rPr>
          <w:rFonts w:ascii="Georgia" w:eastAsia="Times New Roman" w:hAnsi="Georgia" w:cs="Arial"/>
          <w:color w:val="3F4041"/>
          <w:sz w:val="21"/>
          <w:szCs w:val="21"/>
          <w:lang w:val="en-US" w:eastAsia="fr-BE"/>
        </w:rPr>
        <w:t>In other words, in trying to reconstruct earth history, he wanted to silence God’s eyewitness testimony about Creation Week and the Flood. Like Hutton, Lyell was insisting that geologists use a naturalistic, anti-biblical worldview to interpret the rocks. Three decades later, Darwin told the readers of his </w:t>
      </w:r>
      <w:r w:rsidRPr="00551177">
        <w:rPr>
          <w:rFonts w:ascii="Georgia" w:eastAsia="Times New Roman" w:hAnsi="Georgia" w:cs="Arial"/>
          <w:i/>
          <w:iCs/>
          <w:color w:val="3F4041"/>
          <w:sz w:val="21"/>
          <w:szCs w:val="21"/>
          <w:bdr w:val="none" w:sz="0" w:space="0" w:color="auto" w:frame="1"/>
          <w:lang w:val="en-US" w:eastAsia="fr-BE"/>
        </w:rPr>
        <w:t>Origin of Species</w:t>
      </w:r>
      <w:r w:rsidRPr="00551177">
        <w:rPr>
          <w:rFonts w:ascii="Georgia" w:eastAsia="Times New Roman" w:hAnsi="Georgia" w:cs="Arial"/>
          <w:color w:val="3F4041"/>
          <w:sz w:val="21"/>
          <w:szCs w:val="21"/>
          <w:lang w:val="en-US" w:eastAsia="fr-BE"/>
        </w:rPr>
        <w:t>,</w:t>
      </w:r>
    </w:p>
    <w:p w:rsidR="004F5F37" w:rsidRPr="00551177" w:rsidRDefault="004F5F37" w:rsidP="00551177">
      <w:pPr>
        <w:shd w:val="clear" w:color="auto" w:fill="FCFCFC"/>
        <w:ind w:left="284" w:right="227"/>
        <w:jc w:val="both"/>
        <w:textAlignment w:val="baseline"/>
        <w:rPr>
          <w:rFonts w:ascii="Georgia" w:eastAsia="Times New Roman" w:hAnsi="Georgia" w:cs="Arial"/>
          <w:color w:val="3F4041"/>
          <w:sz w:val="19"/>
          <w:szCs w:val="19"/>
          <w:lang w:val="en-US" w:eastAsia="fr-BE"/>
        </w:rPr>
      </w:pPr>
      <w:r w:rsidRPr="00551177">
        <w:rPr>
          <w:rFonts w:ascii="Georgia" w:eastAsia="Times New Roman" w:hAnsi="Georgia" w:cs="Arial"/>
          <w:color w:val="3F4041"/>
          <w:sz w:val="19"/>
          <w:szCs w:val="19"/>
          <w:lang w:val="en-US" w:eastAsia="fr-BE"/>
        </w:rPr>
        <w:t>He who can read Sir Charles Lyell’s grand work on the </w:t>
      </w:r>
      <w:r w:rsidRPr="00551177">
        <w:rPr>
          <w:rFonts w:ascii="Georgia" w:eastAsia="Times New Roman" w:hAnsi="Georgia" w:cs="Arial"/>
          <w:i/>
          <w:iCs/>
          <w:color w:val="3F4041"/>
          <w:sz w:val="19"/>
          <w:szCs w:val="19"/>
          <w:bdr w:val="none" w:sz="0" w:space="0" w:color="auto" w:frame="1"/>
          <w:lang w:val="en-US" w:eastAsia="fr-BE"/>
        </w:rPr>
        <w:t>Principles of Geology</w:t>
      </w:r>
      <w:r w:rsidRPr="00551177">
        <w:rPr>
          <w:rFonts w:ascii="Georgia" w:eastAsia="Times New Roman" w:hAnsi="Georgia" w:cs="Arial"/>
          <w:color w:val="3F4041"/>
          <w:sz w:val="19"/>
          <w:szCs w:val="19"/>
          <w:lang w:val="en-US" w:eastAsia="fr-BE"/>
        </w:rPr>
        <w:t>, which the future historian will recognize as having produced a revolution in natural science, yet does not admit how incomprehensibly vast have been the past periods of time, may at once close this volume.</w:t>
      </w:r>
      <w:r w:rsidR="00C94A35" w:rsidRPr="00551177">
        <w:rPr>
          <w:rStyle w:val="Appelnotedebasdep"/>
          <w:rFonts w:ascii="Georgia" w:eastAsia="Times New Roman" w:hAnsi="Georgia" w:cs="Arial"/>
          <w:color w:val="3F4041"/>
          <w:sz w:val="19"/>
          <w:szCs w:val="19"/>
          <w:lang w:val="en-US" w:eastAsia="fr-BE"/>
        </w:rPr>
        <w:footnoteReference w:id="51"/>
      </w:r>
      <w:r w:rsidR="00C94A35" w:rsidRPr="00551177">
        <w:rPr>
          <w:rFonts w:ascii="Georgia" w:eastAsia="Times New Roman" w:hAnsi="Georgia" w:cs="Arial"/>
          <w:color w:val="3F4041"/>
          <w:sz w:val="19"/>
          <w:szCs w:val="19"/>
          <w:lang w:val="en-US" w:eastAsia="fr-BE"/>
        </w:rPr>
        <w:t xml:space="preserve"> </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t>Darwin went further in an 1844 letter, admitting,</w:t>
      </w:r>
    </w:p>
    <w:p w:rsidR="004F5F37" w:rsidRPr="00551177" w:rsidRDefault="004F5F37" w:rsidP="00551177">
      <w:pPr>
        <w:shd w:val="clear" w:color="auto" w:fill="FCFCFC"/>
        <w:ind w:left="284" w:right="227"/>
        <w:jc w:val="both"/>
        <w:textAlignment w:val="baseline"/>
        <w:rPr>
          <w:rFonts w:ascii="Georgia" w:eastAsia="Times New Roman" w:hAnsi="Georgia" w:cs="Arial"/>
          <w:color w:val="3F4041"/>
          <w:sz w:val="19"/>
          <w:szCs w:val="19"/>
          <w:lang w:val="en-US" w:eastAsia="fr-BE"/>
        </w:rPr>
      </w:pPr>
      <w:r w:rsidRPr="00551177">
        <w:rPr>
          <w:rFonts w:ascii="Georgia" w:eastAsia="Times New Roman" w:hAnsi="Georgia" w:cs="Arial"/>
          <w:color w:val="3F4041"/>
          <w:sz w:val="19"/>
          <w:szCs w:val="19"/>
          <w:lang w:val="en-US" w:eastAsia="fr-BE"/>
        </w:rPr>
        <w:t>I always feel as if my books came half out of Lyell’s brains and that I never acknowledge this sufficiently, nor do I know how I can, without saying so in so many words — for I have always thought that the great merit of the </w:t>
      </w:r>
      <w:r w:rsidRPr="00551177">
        <w:rPr>
          <w:rFonts w:ascii="Georgia" w:eastAsia="Times New Roman" w:hAnsi="Georgia" w:cs="Arial"/>
          <w:i/>
          <w:iCs/>
          <w:color w:val="3F4041"/>
          <w:sz w:val="19"/>
          <w:szCs w:val="19"/>
          <w:bdr w:val="none" w:sz="0" w:space="0" w:color="auto" w:frame="1"/>
          <w:lang w:val="en-US" w:eastAsia="fr-BE"/>
        </w:rPr>
        <w:t>Principles</w:t>
      </w:r>
      <w:r w:rsidRPr="00551177">
        <w:rPr>
          <w:rFonts w:ascii="Georgia" w:eastAsia="Times New Roman" w:hAnsi="Georgia" w:cs="Arial"/>
          <w:i/>
          <w:iCs/>
          <w:color w:val="3F4041"/>
          <w:sz w:val="19"/>
          <w:szCs w:val="19"/>
          <w:lang w:val="en-US" w:eastAsia="fr-BE"/>
        </w:rPr>
        <w:t> </w:t>
      </w:r>
      <w:r w:rsidRPr="00551177">
        <w:rPr>
          <w:rFonts w:ascii="Georgia" w:eastAsia="Times New Roman" w:hAnsi="Georgia" w:cs="Arial"/>
          <w:color w:val="3F4041"/>
          <w:sz w:val="19"/>
          <w:szCs w:val="19"/>
          <w:lang w:val="en-US" w:eastAsia="fr-BE"/>
        </w:rPr>
        <w:t>[</w:t>
      </w:r>
      <w:r w:rsidRPr="00551177">
        <w:rPr>
          <w:rFonts w:ascii="Georgia" w:eastAsia="Times New Roman" w:hAnsi="Georgia" w:cs="Arial"/>
          <w:i/>
          <w:iCs/>
          <w:color w:val="3F4041"/>
          <w:sz w:val="19"/>
          <w:szCs w:val="19"/>
          <w:bdr w:val="none" w:sz="0" w:space="0" w:color="auto" w:frame="1"/>
          <w:lang w:val="en-US" w:eastAsia="fr-BE"/>
        </w:rPr>
        <w:t>of Geology</w:t>
      </w:r>
      <w:r w:rsidRPr="00551177">
        <w:rPr>
          <w:rFonts w:ascii="Georgia" w:eastAsia="Times New Roman" w:hAnsi="Georgia" w:cs="Arial"/>
          <w:color w:val="3F4041"/>
          <w:sz w:val="19"/>
          <w:szCs w:val="19"/>
          <w:lang w:val="en-US" w:eastAsia="fr-BE"/>
        </w:rPr>
        <w:t>], was that it altered the whole tone of one’s mind &amp; therefore that when seeing a thing never seen by Lyell, one yet saw it partially through his eyes.</w:t>
      </w:r>
      <w:r w:rsidR="00C94A35" w:rsidRPr="00551177">
        <w:rPr>
          <w:rStyle w:val="Appelnotedebasdep"/>
          <w:rFonts w:ascii="Georgia" w:eastAsia="Times New Roman" w:hAnsi="Georgia" w:cs="Arial"/>
          <w:color w:val="3F4041"/>
          <w:sz w:val="19"/>
          <w:szCs w:val="19"/>
          <w:lang w:val="en-US" w:eastAsia="fr-BE"/>
        </w:rPr>
        <w:footnoteReference w:id="52"/>
      </w:r>
      <w:r w:rsidR="00C94A35" w:rsidRPr="00551177">
        <w:rPr>
          <w:rFonts w:ascii="Georgia" w:eastAsia="Times New Roman" w:hAnsi="Georgia" w:cs="Arial"/>
          <w:color w:val="3F4041"/>
          <w:sz w:val="19"/>
          <w:szCs w:val="19"/>
          <w:lang w:val="en-US" w:eastAsia="fr-BE"/>
        </w:rPr>
        <w:t xml:space="preserve"> </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t>So, for Lyell and Darwin, slow, gradual erosion and sedimentation formed the rock layers over millions of years and slow gradual processes of reproduction and natural selection over the same long ages formed all the living creatures.</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t xml:space="preserve">Lyell’s uniformitarian dogma ruled geology until the 1970s when some evolutionary geologists began to return to the ideas of </w:t>
      </w:r>
      <w:proofErr w:type="spellStart"/>
      <w:r w:rsidRPr="00551177">
        <w:rPr>
          <w:rFonts w:ascii="Georgia" w:eastAsia="Times New Roman" w:hAnsi="Georgia" w:cs="Arial"/>
          <w:color w:val="3F4041"/>
          <w:sz w:val="21"/>
          <w:szCs w:val="21"/>
          <w:lang w:val="en-US" w:eastAsia="fr-BE"/>
        </w:rPr>
        <w:t>catastrophism</w:t>
      </w:r>
      <w:proofErr w:type="spellEnd"/>
      <w:r w:rsidRPr="00551177">
        <w:rPr>
          <w:rFonts w:ascii="Georgia" w:eastAsia="Times New Roman" w:hAnsi="Georgia" w:cs="Arial"/>
          <w:color w:val="3F4041"/>
          <w:sz w:val="21"/>
          <w:szCs w:val="21"/>
          <w:lang w:val="en-US" w:eastAsia="fr-BE"/>
        </w:rPr>
        <w:t xml:space="preserve"> that Hutton and Lyell had eradicated. One of the leaders in this reorientation in geology was the famous British geologist Derek Ager. In his last book on the geological record,</w:t>
      </w:r>
      <w:r w:rsidR="00551177">
        <w:rPr>
          <w:rFonts w:ascii="Georgia" w:eastAsia="Times New Roman" w:hAnsi="Georgia" w:cs="Arial"/>
          <w:color w:val="3F4041"/>
          <w:sz w:val="21"/>
          <w:szCs w:val="21"/>
          <w:lang w:val="en-US" w:eastAsia="fr-BE"/>
        </w:rPr>
        <w:t xml:space="preserve"> </w:t>
      </w:r>
      <w:r w:rsidRPr="00551177">
        <w:rPr>
          <w:rFonts w:ascii="Georgia" w:eastAsia="Times New Roman" w:hAnsi="Georgia" w:cs="Arial"/>
          <w:i/>
          <w:iCs/>
          <w:color w:val="3F4041"/>
          <w:sz w:val="21"/>
          <w:szCs w:val="21"/>
          <w:bdr w:val="none" w:sz="0" w:space="0" w:color="auto" w:frame="1"/>
          <w:lang w:val="en-US" w:eastAsia="fr-BE"/>
        </w:rPr>
        <w:t xml:space="preserve">The New </w:t>
      </w:r>
      <w:proofErr w:type="spellStart"/>
      <w:r w:rsidRPr="00551177">
        <w:rPr>
          <w:rFonts w:ascii="Georgia" w:eastAsia="Times New Roman" w:hAnsi="Georgia" w:cs="Arial"/>
          <w:i/>
          <w:iCs/>
          <w:color w:val="3F4041"/>
          <w:sz w:val="21"/>
          <w:szCs w:val="21"/>
          <w:bdr w:val="none" w:sz="0" w:space="0" w:color="auto" w:frame="1"/>
          <w:lang w:val="en-US" w:eastAsia="fr-BE"/>
        </w:rPr>
        <w:t>Catastrophism</w:t>
      </w:r>
      <w:proofErr w:type="spellEnd"/>
      <w:r w:rsidRPr="00551177">
        <w:rPr>
          <w:rFonts w:ascii="Georgia" w:eastAsia="Times New Roman" w:hAnsi="Georgia" w:cs="Arial"/>
          <w:i/>
          <w:iCs/>
          <w:color w:val="3F4041"/>
          <w:sz w:val="21"/>
          <w:szCs w:val="21"/>
          <w:lang w:val="en-US" w:eastAsia="fr-BE"/>
        </w:rPr>
        <w:t> </w:t>
      </w:r>
      <w:r w:rsidRPr="00551177">
        <w:rPr>
          <w:rFonts w:ascii="Georgia" w:eastAsia="Times New Roman" w:hAnsi="Georgia" w:cs="Arial"/>
          <w:color w:val="3F4041"/>
          <w:sz w:val="21"/>
          <w:szCs w:val="21"/>
          <w:lang w:val="en-US" w:eastAsia="fr-BE"/>
        </w:rPr>
        <w:t>(1993), Ager described the influence of Lyell this way:</w:t>
      </w:r>
    </w:p>
    <w:p w:rsidR="004F5F37" w:rsidRPr="00551177" w:rsidRDefault="004F5F37" w:rsidP="00551177">
      <w:pPr>
        <w:shd w:val="clear" w:color="auto" w:fill="FCFCFC"/>
        <w:ind w:left="284" w:right="227"/>
        <w:jc w:val="both"/>
        <w:textAlignment w:val="baseline"/>
        <w:rPr>
          <w:rFonts w:ascii="Georgia" w:eastAsia="Times New Roman" w:hAnsi="Georgia" w:cs="Arial"/>
          <w:color w:val="3F4041"/>
          <w:sz w:val="19"/>
          <w:szCs w:val="19"/>
          <w:lang w:val="en-US" w:eastAsia="fr-BE"/>
        </w:rPr>
      </w:pPr>
      <w:r w:rsidRPr="00551177">
        <w:rPr>
          <w:rFonts w:ascii="Georgia" w:eastAsia="Times New Roman" w:hAnsi="Georgia" w:cs="Arial"/>
          <w:color w:val="3F4041"/>
          <w:sz w:val="19"/>
          <w:szCs w:val="19"/>
          <w:lang w:val="en-US" w:eastAsia="fr-BE"/>
        </w:rPr>
        <w:t xml:space="preserve">Just as politicians rewrite human history, so geologists rewrite earth history. For a century and a half the geological world has been dominated, one might even say brainwashed, by the </w:t>
      </w:r>
      <w:proofErr w:type="spellStart"/>
      <w:r w:rsidRPr="00551177">
        <w:rPr>
          <w:rFonts w:ascii="Georgia" w:eastAsia="Times New Roman" w:hAnsi="Georgia" w:cs="Arial"/>
          <w:color w:val="3F4041"/>
          <w:sz w:val="19"/>
          <w:szCs w:val="19"/>
          <w:lang w:val="en-US" w:eastAsia="fr-BE"/>
        </w:rPr>
        <w:t>gradualistic</w:t>
      </w:r>
      <w:proofErr w:type="spellEnd"/>
      <w:r w:rsidRPr="00551177">
        <w:rPr>
          <w:rFonts w:ascii="Georgia" w:eastAsia="Times New Roman" w:hAnsi="Georgia" w:cs="Arial"/>
          <w:color w:val="3F4041"/>
          <w:sz w:val="19"/>
          <w:szCs w:val="19"/>
          <w:lang w:val="en-US" w:eastAsia="fr-BE"/>
        </w:rPr>
        <w:t xml:space="preserve"> uniformitarianism of Charles Lyell. Any suggestion of “catastrophic” events has been rejected as old-fashioned, unscientific and even laughable.</w:t>
      </w:r>
      <w:r w:rsidR="00C94A35" w:rsidRPr="00551177">
        <w:rPr>
          <w:rStyle w:val="Appelnotedebasdep"/>
          <w:rFonts w:ascii="Georgia" w:eastAsia="Times New Roman" w:hAnsi="Georgia" w:cs="Arial"/>
          <w:color w:val="3F4041"/>
          <w:sz w:val="19"/>
          <w:szCs w:val="19"/>
          <w:lang w:val="en-US" w:eastAsia="fr-BE"/>
        </w:rPr>
        <w:footnoteReference w:id="53"/>
      </w:r>
      <w:r w:rsidR="00C94A35" w:rsidRPr="00551177">
        <w:rPr>
          <w:rFonts w:ascii="Georgia" w:eastAsia="Times New Roman" w:hAnsi="Georgia" w:cs="Arial"/>
          <w:color w:val="3F4041"/>
          <w:sz w:val="19"/>
          <w:szCs w:val="19"/>
          <w:lang w:val="en-US" w:eastAsia="fr-BE"/>
        </w:rPr>
        <w:t xml:space="preserve"> </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t>If the geologists were brainwashed by Lyell’s uniformitarian, naturalistic principles for over 150 years (and still are very influenced by him), then so was the rest of the world, including evangelical theologians and Bible scholars who have told the Church that we must accept the millions of years and that the age of the creation doesn’t matter.</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t>Ager added, “Perhaps I am becoming a cynic in my old age, but I cannot help thinking that people find things that they expect to find. As Sir Edward Bailey (1953) said, ‘to find a thing you have to believe it to be possible.’ ”</w:t>
      </w:r>
      <w:r w:rsidR="00C94A35" w:rsidRPr="00551177">
        <w:rPr>
          <w:rStyle w:val="Appelnotedebasdep"/>
          <w:rFonts w:ascii="Georgia" w:eastAsia="Times New Roman" w:hAnsi="Georgia" w:cs="Arial"/>
          <w:color w:val="3F4041"/>
          <w:sz w:val="21"/>
          <w:szCs w:val="21"/>
          <w:lang w:val="en-US" w:eastAsia="fr-BE"/>
        </w:rPr>
        <w:footnoteReference w:id="54"/>
      </w:r>
      <w:r w:rsidRPr="00551177">
        <w:rPr>
          <w:rFonts w:ascii="Georgia" w:eastAsia="Times New Roman" w:hAnsi="Georgia" w:cs="Arial"/>
          <w:color w:val="3F4041"/>
          <w:sz w:val="21"/>
          <w:szCs w:val="21"/>
          <w:lang w:val="en-US" w:eastAsia="fr-BE"/>
        </w:rPr>
        <w:t> Ager died in 1993 as an unbeliever (judging from anti-biblical comments in his last book). He had come to believe that major catastrophes were possible and in fact he found abundant evidence that they were responsible for much of the geological record. But he never found the evidence that most of the rock layers and fossils were caused by </w:t>
      </w:r>
      <w:r w:rsidRPr="00551177">
        <w:rPr>
          <w:rFonts w:ascii="Georgia" w:eastAsia="Times New Roman" w:hAnsi="Georgia" w:cs="Arial"/>
          <w:i/>
          <w:iCs/>
          <w:color w:val="3F4041"/>
          <w:sz w:val="21"/>
          <w:szCs w:val="21"/>
          <w:bdr w:val="none" w:sz="0" w:space="0" w:color="auto" w:frame="1"/>
          <w:lang w:val="en-US" w:eastAsia="fr-BE"/>
        </w:rPr>
        <w:t>one</w:t>
      </w:r>
      <w:r w:rsidRPr="00551177">
        <w:rPr>
          <w:rFonts w:ascii="Georgia" w:eastAsia="Times New Roman" w:hAnsi="Georgia" w:cs="Arial"/>
          <w:i/>
          <w:iCs/>
          <w:color w:val="3F4041"/>
          <w:sz w:val="21"/>
          <w:szCs w:val="21"/>
          <w:lang w:val="en-US" w:eastAsia="fr-BE"/>
        </w:rPr>
        <w:t> </w:t>
      </w:r>
      <w:r w:rsidRPr="00551177">
        <w:rPr>
          <w:rFonts w:ascii="Georgia" w:eastAsia="Times New Roman" w:hAnsi="Georgia" w:cs="Arial"/>
          <w:color w:val="3F4041"/>
          <w:sz w:val="21"/>
          <w:szCs w:val="21"/>
          <w:lang w:val="en-US" w:eastAsia="fr-BE"/>
        </w:rPr>
        <w:t>year long Flood at the time of Noah that produced complex and alternating conditions of relative calm and catastrophic violence. He did not find that evidence because he did not believe such a Flood was possible, having rejected the eyewitness testimony of the Creator in Gen 6</w:t>
      </w:r>
      <w:r w:rsidR="00551177">
        <w:rPr>
          <w:rFonts w:ascii="Georgia" w:eastAsia="Times New Roman" w:hAnsi="Georgia" w:cs="Arial"/>
          <w:color w:val="3F4041"/>
          <w:sz w:val="21"/>
          <w:szCs w:val="21"/>
          <w:lang w:val="en-US" w:eastAsia="fr-BE"/>
        </w:rPr>
        <w:t>-</w:t>
      </w:r>
      <w:r w:rsidRPr="00551177">
        <w:rPr>
          <w:rFonts w:ascii="Georgia" w:eastAsia="Times New Roman" w:hAnsi="Georgia" w:cs="Arial"/>
          <w:color w:val="3F4041"/>
          <w:sz w:val="21"/>
          <w:szCs w:val="21"/>
          <w:lang w:val="en-US" w:eastAsia="fr-BE"/>
        </w:rPr>
        <w:t>8.</w:t>
      </w:r>
    </w:p>
    <w:p w:rsidR="004F5F37" w:rsidRPr="0055117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551177">
        <w:rPr>
          <w:rFonts w:ascii="Georgia" w:eastAsia="Times New Roman" w:hAnsi="Georgia" w:cs="Arial"/>
          <w:color w:val="3F4041"/>
          <w:sz w:val="21"/>
          <w:szCs w:val="21"/>
          <w:lang w:val="en-US" w:eastAsia="fr-BE"/>
        </w:rPr>
        <w:lastRenderedPageBreak/>
        <w:t>The late, atheist Harvard geologist, Stephen J. Gould, further informs us regarding Lyell,</w:t>
      </w:r>
    </w:p>
    <w:p w:rsidR="004F5F37" w:rsidRPr="00551177" w:rsidRDefault="004F5F37" w:rsidP="00551177">
      <w:pPr>
        <w:shd w:val="clear" w:color="auto" w:fill="FCFCFC"/>
        <w:ind w:left="284" w:right="227"/>
        <w:jc w:val="both"/>
        <w:textAlignment w:val="baseline"/>
        <w:rPr>
          <w:rFonts w:ascii="Georgia" w:eastAsia="Times New Roman" w:hAnsi="Georgia" w:cs="Arial"/>
          <w:color w:val="3F4041"/>
          <w:sz w:val="19"/>
          <w:szCs w:val="19"/>
          <w:lang w:val="en-US" w:eastAsia="fr-BE"/>
        </w:rPr>
      </w:pPr>
      <w:r w:rsidRPr="00551177">
        <w:rPr>
          <w:rFonts w:ascii="Georgia" w:eastAsia="Times New Roman" w:hAnsi="Georgia" w:cs="Arial"/>
          <w:color w:val="3F4041"/>
          <w:sz w:val="19"/>
          <w:szCs w:val="19"/>
          <w:lang w:val="en-US" w:eastAsia="fr-BE"/>
        </w:rPr>
        <w:t>Charles Lyell was a lawyer by profession, and his book [</w:t>
      </w:r>
      <w:r w:rsidRPr="00551177">
        <w:rPr>
          <w:rFonts w:ascii="Georgia" w:eastAsia="Times New Roman" w:hAnsi="Georgia" w:cs="Arial"/>
          <w:i/>
          <w:iCs/>
          <w:color w:val="3F4041"/>
          <w:sz w:val="19"/>
          <w:szCs w:val="19"/>
          <w:bdr w:val="none" w:sz="0" w:space="0" w:color="auto" w:frame="1"/>
          <w:lang w:val="en-US" w:eastAsia="fr-BE"/>
        </w:rPr>
        <w:t>Principles of Geology</w:t>
      </w:r>
      <w:r w:rsidRPr="00551177">
        <w:rPr>
          <w:rFonts w:ascii="Georgia" w:eastAsia="Times New Roman" w:hAnsi="Georgia" w:cs="Arial"/>
          <w:color w:val="3F4041"/>
          <w:sz w:val="19"/>
          <w:szCs w:val="19"/>
          <w:lang w:val="en-US" w:eastAsia="fr-BE"/>
        </w:rPr>
        <w:t>, 1830</w:t>
      </w:r>
      <w:r w:rsidR="00551177" w:rsidRPr="00551177">
        <w:rPr>
          <w:rFonts w:ascii="Georgia" w:eastAsia="Times New Roman" w:hAnsi="Georgia" w:cs="Arial"/>
          <w:color w:val="3F4041"/>
          <w:sz w:val="19"/>
          <w:szCs w:val="19"/>
          <w:lang w:val="en-US" w:eastAsia="fr-BE"/>
        </w:rPr>
        <w:t>-</w:t>
      </w:r>
      <w:r w:rsidRPr="00551177">
        <w:rPr>
          <w:rFonts w:ascii="Georgia" w:eastAsia="Times New Roman" w:hAnsi="Georgia" w:cs="Arial"/>
          <w:color w:val="3F4041"/>
          <w:sz w:val="19"/>
          <w:szCs w:val="19"/>
          <w:lang w:val="en-US" w:eastAsia="fr-BE"/>
        </w:rPr>
        <w:t>1833] is one of the most brilliant briefs ever published by an advocate. . . . Lyell relied upon true bits of cunning to establish his uniformitarian views as the only true geology. First, he set up a straw man to demolish. . . . In fact, the catastrophists were much more empirically minded than Lyell. The geologic record does seem to require catastrophes: rocks are fractured and contorted; whole faunas are wiped out. To circumvent this literal appearance, Lyell imposed his imagination upon the evidence.</w:t>
      </w:r>
      <w:r w:rsidR="00C94A35" w:rsidRPr="00551177">
        <w:rPr>
          <w:rStyle w:val="Appelnotedebasdep"/>
          <w:rFonts w:ascii="Georgia" w:eastAsia="Times New Roman" w:hAnsi="Georgia" w:cs="Arial"/>
          <w:color w:val="3F4041"/>
          <w:sz w:val="19"/>
          <w:szCs w:val="19"/>
          <w:lang w:val="en-US" w:eastAsia="fr-BE"/>
        </w:rPr>
        <w:footnoteReference w:id="55"/>
      </w:r>
      <w:r w:rsidR="00C94A35" w:rsidRPr="00551177">
        <w:rPr>
          <w:rFonts w:ascii="Georgia" w:eastAsia="Times New Roman" w:hAnsi="Georgia" w:cs="Arial"/>
          <w:color w:val="3F4041"/>
          <w:sz w:val="19"/>
          <w:szCs w:val="19"/>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But contrary to Gould’s anti-biblical assessment, it was not the old-earth catastrophists of the early 19th century who were the really hard-nosed empiricists. It was the scriptural geologists that I studied in my PhD research who paid close attention to God’s eyewitness testimony in Genesis as well as to the rocks and fossils, and who used His inerrant Word as the key to the correct interpretation of the geological evidence.</w:t>
      </w:r>
      <w:r w:rsidR="00C94A35" w:rsidRPr="0063282A">
        <w:rPr>
          <w:rStyle w:val="Appelnotedebasdep"/>
          <w:rFonts w:ascii="Georgia" w:eastAsia="Times New Roman" w:hAnsi="Georgia" w:cs="Arial"/>
          <w:color w:val="3F4041"/>
          <w:sz w:val="21"/>
          <w:szCs w:val="21"/>
          <w:lang w:val="en-US" w:eastAsia="fr-BE"/>
        </w:rPr>
        <w:footnoteReference w:id="56"/>
      </w:r>
      <w:r w:rsidR="00C94A35" w:rsidRPr="0063282A">
        <w:rPr>
          <w:rFonts w:ascii="Georgia" w:eastAsia="Times New Roman" w:hAnsi="Georgia" w:cs="Arial"/>
          <w:color w:val="3F4041"/>
          <w:sz w:val="21"/>
          <w:szCs w:val="21"/>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Martin </w:t>
      </w:r>
      <w:proofErr w:type="spellStart"/>
      <w:r w:rsidRPr="0063282A">
        <w:rPr>
          <w:rFonts w:ascii="Georgia" w:eastAsia="Times New Roman" w:hAnsi="Georgia" w:cs="Arial"/>
          <w:color w:val="3F4041"/>
          <w:sz w:val="21"/>
          <w:szCs w:val="21"/>
          <w:lang w:val="en-US" w:eastAsia="fr-BE"/>
        </w:rPr>
        <w:t>Rudwick</w:t>
      </w:r>
      <w:proofErr w:type="spellEnd"/>
      <w:r w:rsidRPr="0063282A">
        <w:rPr>
          <w:rFonts w:ascii="Georgia" w:eastAsia="Times New Roman" w:hAnsi="Georgia" w:cs="Arial"/>
          <w:color w:val="3F4041"/>
          <w:sz w:val="21"/>
          <w:szCs w:val="21"/>
          <w:lang w:val="en-US" w:eastAsia="fr-BE"/>
        </w:rPr>
        <w:t xml:space="preserve"> is arguably the greatest historian of geology today and gives no evidence of being a Christian, as far as I am aware. But in referring to the 19th century he says,</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t>Traditionally, non-biblical sources, whether natural or historical, had received their true meaning by being fitted into the unitary narrative of the Bible. This relationship now began to be reversed: the biblical narrative, it was now claimed, received its true meaning by being fitted, on the authority of self-styled experts, into a framework of non-biblical knowledge. In this way the cognitive plausibility and religious meaning of the biblical narrative could only be maintained in a form that was constrained increasingly by non-biblical considerations. . . . At least in Europe, if not in America, those geologists who regarded themselves as Christians generally accepted the new biblical criticism and therefore felt the age of the earth to be irrelevant to their religious beliefs.</w:t>
      </w:r>
      <w:r w:rsidR="00C94A35" w:rsidRPr="0063282A">
        <w:rPr>
          <w:rStyle w:val="Appelnotedebasdep"/>
          <w:rFonts w:ascii="Georgia" w:eastAsia="Times New Roman" w:hAnsi="Georgia" w:cs="Arial"/>
          <w:color w:val="3F4041"/>
          <w:sz w:val="19"/>
          <w:szCs w:val="19"/>
          <w:lang w:val="en-US" w:eastAsia="fr-BE"/>
        </w:rPr>
        <w:footnoteReference w:id="57"/>
      </w:r>
      <w:r w:rsidR="00C94A35" w:rsidRPr="0063282A">
        <w:rPr>
          <w:rFonts w:ascii="Georgia" w:eastAsia="Times New Roman" w:hAnsi="Georgia" w:cs="Arial"/>
          <w:color w:val="3F4041"/>
          <w:sz w:val="19"/>
          <w:szCs w:val="19"/>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So, the rocks do not speak for themselves. They must be interpreted. And what a person’s worldview (or religious/</w:t>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philosophical) assumptions are, will greatly affect what a person sees and how he interprets what he sees.</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For the past 200 years, most geologists have used </w:t>
      </w:r>
      <w:proofErr w:type="spellStart"/>
      <w:r w:rsidRPr="0063282A">
        <w:rPr>
          <w:rFonts w:ascii="Georgia" w:eastAsia="Times New Roman" w:hAnsi="Georgia" w:cs="Arial"/>
          <w:color w:val="3F4041"/>
          <w:sz w:val="21"/>
          <w:szCs w:val="21"/>
          <w:lang w:val="en-US" w:eastAsia="fr-BE"/>
        </w:rPr>
        <w:t>Lyellian</w:t>
      </w:r>
      <w:proofErr w:type="spellEnd"/>
      <w:r w:rsidRPr="0063282A">
        <w:rPr>
          <w:rFonts w:ascii="Georgia" w:eastAsia="Times New Roman" w:hAnsi="Georgia" w:cs="Arial"/>
          <w:color w:val="3F4041"/>
          <w:sz w:val="21"/>
          <w:szCs w:val="21"/>
          <w:lang w:val="en-US" w:eastAsia="fr-BE"/>
        </w:rPr>
        <w:t xml:space="preserve"> anti-biblical naturalistic presuppositions to interpret the rocks. Those same naturalistic assumptions subsequently took control of biology, anthropology, astronomy, and all other disciplines of the academy and those assumptions are the foundation of the radiometric dating methods. Christians who reject biological</w:t>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evolution</w:t>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(including human evolution) but accept the big bang and the geological ages are embracing naturalistic, anti-biblical assumptions without realizing it. Young-earth creationists have been saying this for decades but most old-earth proponents are not reading our literature or are not willing to really engage thoughtfully on this point.</w:t>
      </w:r>
      <w:r w:rsidR="00C94A35" w:rsidRPr="0063282A">
        <w:rPr>
          <w:rStyle w:val="Appelnotedebasdep"/>
          <w:rFonts w:ascii="Georgia" w:eastAsia="Times New Roman" w:hAnsi="Georgia" w:cs="Arial"/>
          <w:color w:val="3F4041"/>
          <w:sz w:val="21"/>
          <w:szCs w:val="21"/>
          <w:lang w:val="en-US" w:eastAsia="fr-BE"/>
        </w:rPr>
        <w:footnoteReference w:id="58"/>
      </w:r>
      <w:r w:rsidR="00C94A35" w:rsidRPr="0063282A">
        <w:rPr>
          <w:rFonts w:ascii="Georgia" w:eastAsia="Times New Roman" w:hAnsi="Georgia" w:cs="Arial"/>
          <w:color w:val="3F4041"/>
          <w:sz w:val="21"/>
          <w:szCs w:val="21"/>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Instead they have been reading and believing the writings of Davis Young, professor emeritus of geology at Calvin College. Young has greatly influenced the thinking of many Christians (especially seminary and Christian college professors) on this matter of the age of the creation. Regarding the Grand Canyon and geology he says,</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t xml:space="preserve">If rocks are historical documents, we are driven to the related conclusion that the available evidence is overwhelmingly opposed to the notion that the </w:t>
      </w:r>
      <w:proofErr w:type="spellStart"/>
      <w:r w:rsidRPr="0063282A">
        <w:rPr>
          <w:rFonts w:ascii="Georgia" w:eastAsia="Times New Roman" w:hAnsi="Georgia" w:cs="Arial"/>
          <w:color w:val="3F4041"/>
          <w:sz w:val="19"/>
          <w:szCs w:val="19"/>
          <w:lang w:val="en-US" w:eastAsia="fr-BE"/>
        </w:rPr>
        <w:t>Noahic</w:t>
      </w:r>
      <w:proofErr w:type="spellEnd"/>
      <w:r w:rsidRPr="0063282A">
        <w:rPr>
          <w:rFonts w:ascii="Georgia" w:eastAsia="Times New Roman" w:hAnsi="Georgia" w:cs="Arial"/>
          <w:color w:val="3F4041"/>
          <w:sz w:val="19"/>
          <w:szCs w:val="19"/>
          <w:lang w:val="en-US" w:eastAsia="fr-BE"/>
        </w:rPr>
        <w:t xml:space="preserve"> flood deposited rocks of the Colorado Plateau only a few thousand years ago. . . . The Christian who believes that the idea of an ancient earth is unbiblical would do better to deny the validity of any kind of historical geology and insist that the rocks must be the product of pure miracle rather than try to explain them in terms of the flood. An examination of the earth apart from ideological presuppositions is bound to lead to the conclusion that it is ancient.</w:t>
      </w:r>
      <w:r w:rsidR="0098642B" w:rsidRPr="0063282A">
        <w:rPr>
          <w:rStyle w:val="Appelnotedebasdep"/>
          <w:rFonts w:ascii="Georgia" w:eastAsia="Times New Roman" w:hAnsi="Georgia" w:cs="Arial"/>
          <w:color w:val="3F4041"/>
          <w:sz w:val="19"/>
          <w:szCs w:val="19"/>
          <w:lang w:val="en-US" w:eastAsia="fr-BE"/>
        </w:rPr>
        <w:footnoteReference w:id="59"/>
      </w:r>
      <w:r w:rsidR="0098642B" w:rsidRPr="0063282A">
        <w:rPr>
          <w:rFonts w:ascii="Georgia" w:eastAsia="Times New Roman" w:hAnsi="Georgia" w:cs="Arial"/>
          <w:color w:val="3F4041"/>
          <w:sz w:val="19"/>
          <w:szCs w:val="19"/>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But there is no such thing as examining the earth “apart from ideological presuppositions.” The old-earth geologists (whether Christian or non- Christian) all reject the Bible’s clear teaching about </w:t>
      </w:r>
      <w:r w:rsidRPr="0063282A">
        <w:rPr>
          <w:rFonts w:ascii="Georgia" w:eastAsia="Times New Roman" w:hAnsi="Georgia" w:cs="Arial"/>
          <w:color w:val="3F4041"/>
          <w:sz w:val="21"/>
          <w:szCs w:val="21"/>
          <w:lang w:val="en-US" w:eastAsia="fr-BE"/>
        </w:rPr>
        <w:lastRenderedPageBreak/>
        <w:t>creation in six days, the cosmos-impacting Fall, and the world-destroying global Flood of Noah. That ideological rejection of the Bible profoundly affects and distorts their interpretation of the rocks and fossils.</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One of the many scholars influenced by Davis Young is C. John Collins, Professor of OT at Covenant Seminary and editor of the OT notes in the ESV Study Bible. He holds to an old-earth view because of the supposed geological evidence and radiometric dating. He writes,</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t>I conclude, then that I have no reason to disbelieve the standard theories of the geologists, including their estimate for the age of the earth. They may be wrong, for all I know; but if they are wrong, it’s not because they have improperly smuggled philosophical assumptions into their work.</w:t>
      </w:r>
      <w:r w:rsidR="0098642B" w:rsidRPr="0063282A">
        <w:rPr>
          <w:rStyle w:val="Appelnotedebasdep"/>
          <w:rFonts w:ascii="Georgia" w:eastAsia="Times New Roman" w:hAnsi="Georgia" w:cs="Arial"/>
          <w:color w:val="3F4041"/>
          <w:sz w:val="19"/>
          <w:szCs w:val="19"/>
          <w:lang w:val="en-US" w:eastAsia="fr-BE"/>
        </w:rPr>
        <w:footnoteReference w:id="60"/>
      </w:r>
      <w:r w:rsidR="0098642B" w:rsidRPr="0063282A">
        <w:rPr>
          <w:rFonts w:ascii="Georgia" w:eastAsia="Times New Roman" w:hAnsi="Georgia" w:cs="Arial"/>
          <w:color w:val="3F4041"/>
          <w:sz w:val="19"/>
          <w:szCs w:val="19"/>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Nothing could be further from the truth. Philosophical assumptions are precisely what Hutton, Lyell, and other old-earth geologists smuggled into their work. But why does Collins trust the secular geologists, who “could be wrong for all he knows,” but not trust the Word of the One who cannot be and never is wrong?</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Another respected theologian who has been influenced by Davis Young is Wayne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He says in his widely used</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Systematic Theology</w:t>
      </w:r>
      <w:r w:rsid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(translated into at least eight major languages), “Although our conclusions are tentative, at this point in our understanding, Scripture seems to be more easily understood to</w:t>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suggest</w:t>
      </w:r>
      <w:r w:rsid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(but not to require) a young earth view, while the observable facts of creation seem increasingly to favor an old earth view.”</w:t>
      </w:r>
      <w:r w:rsidR="0098642B" w:rsidRPr="0063282A">
        <w:rPr>
          <w:rStyle w:val="Appelnotedebasdep"/>
          <w:rFonts w:ascii="Georgia" w:eastAsia="Times New Roman" w:hAnsi="Georgia" w:cs="Arial"/>
          <w:color w:val="3F4041"/>
          <w:sz w:val="21"/>
          <w:szCs w:val="21"/>
          <w:lang w:val="en-US" w:eastAsia="fr-BE"/>
        </w:rPr>
        <w:footnoteReference w:id="61"/>
      </w:r>
      <w:r w:rsidRPr="0063282A">
        <w:rPr>
          <w:rFonts w:ascii="Georgia" w:eastAsia="Times New Roman" w:hAnsi="Georgia" w:cs="Arial"/>
          <w:color w:val="3F4041"/>
          <w:sz w:val="21"/>
          <w:szCs w:val="21"/>
          <w:lang w:val="en-US" w:eastAsia="fr-BE"/>
        </w:rPr>
        <w:t> But it is not the “observable facts” that point to an old earth; it is the anti-biblical</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assumptions</w:t>
      </w:r>
      <w:r w:rsidRPr="0063282A">
        <w:rPr>
          <w:rFonts w:ascii="Georgia" w:eastAsia="Times New Roman" w:hAnsi="Georgia" w:cs="Arial"/>
          <w:i/>
          <w:iCs/>
          <w:color w:val="3F4041"/>
          <w:sz w:val="21"/>
          <w:szCs w:val="21"/>
          <w:lang w:val="en-US" w:eastAsia="fr-BE"/>
        </w:rPr>
        <w:t> </w:t>
      </w:r>
      <w:r w:rsidRPr="0063282A">
        <w:rPr>
          <w:rFonts w:ascii="Georgia" w:eastAsia="Times New Roman" w:hAnsi="Georgia" w:cs="Arial"/>
          <w:color w:val="3F4041"/>
          <w:sz w:val="21"/>
          <w:szCs w:val="21"/>
          <w:lang w:val="en-US" w:eastAsia="fr-BE"/>
        </w:rPr>
        <w:t>used to</w:t>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interpret</w:t>
      </w:r>
      <w:r w:rsid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observable evidence that resulted in the idea of millions of years.</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In </w:t>
      </w:r>
      <w:proofErr w:type="spellStart"/>
      <w:r w:rsidRPr="0063282A">
        <w:rPr>
          <w:rFonts w:ascii="Georgia" w:eastAsia="Times New Roman" w:hAnsi="Georgia" w:cs="Arial"/>
          <w:color w:val="3F4041"/>
          <w:sz w:val="21"/>
          <w:szCs w:val="21"/>
          <w:lang w:val="en-US" w:eastAsia="fr-BE"/>
        </w:rPr>
        <w:t>Grudem’s</w:t>
      </w:r>
      <w:proofErr w:type="spellEnd"/>
      <w:r w:rsidRPr="0063282A">
        <w:rPr>
          <w:rFonts w:ascii="Georgia" w:eastAsia="Times New Roman" w:hAnsi="Georgia" w:cs="Arial"/>
          <w:color w:val="3F4041"/>
          <w:sz w:val="21"/>
          <w:szCs w:val="21"/>
          <w:lang w:val="en-US" w:eastAsia="fr-BE"/>
        </w:rPr>
        <w:t xml:space="preserve"> foreword to a 2009 book published in the UK, which effectively refutes theistic evolution (particularly as espoused by Dennis Alexander),</w:t>
      </w:r>
      <w:r w:rsidR="0098642B" w:rsidRPr="0063282A">
        <w:rPr>
          <w:rStyle w:val="Appelnotedebasdep"/>
          <w:rFonts w:ascii="Georgia" w:eastAsia="Times New Roman" w:hAnsi="Georgia" w:cs="Arial"/>
          <w:color w:val="3F4041"/>
          <w:sz w:val="21"/>
          <w:szCs w:val="21"/>
          <w:lang w:val="en-US" w:eastAsia="fr-BE"/>
        </w:rPr>
        <w:footnoteReference w:id="62"/>
      </w:r>
      <w:r w:rsidRPr="0063282A">
        <w:rPr>
          <w:rFonts w:ascii="Georgia" w:eastAsia="Times New Roman" w:hAnsi="Georgia" w:cs="Arial"/>
          <w:color w:val="3F4041"/>
          <w:sz w:val="21"/>
          <w:szCs w:val="21"/>
          <w:lang w:val="en-US" w:eastAsia="fr-BE"/>
        </w:rPr>
        <w:t>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helpfully writes,</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t>What is at stake? A lot: the truthfulness of the three foundational chapters for the entire Bible (Genesis 1</w:t>
      </w:r>
      <w:r w:rsidR="00EB425B" w:rsidRPr="0063282A">
        <w:rPr>
          <w:rFonts w:ascii="Georgia" w:eastAsia="Times New Roman" w:hAnsi="Georgia" w:cs="Arial"/>
          <w:color w:val="3F4041"/>
          <w:sz w:val="19"/>
          <w:szCs w:val="19"/>
          <w:lang w:val="en-US" w:eastAsia="fr-BE"/>
        </w:rPr>
        <w:t>-</w:t>
      </w:r>
      <w:r w:rsidRPr="0063282A">
        <w:rPr>
          <w:rFonts w:ascii="Georgia" w:eastAsia="Times New Roman" w:hAnsi="Georgia" w:cs="Arial"/>
          <w:color w:val="3F4041"/>
          <w:sz w:val="19"/>
          <w:szCs w:val="19"/>
          <w:lang w:val="en-US" w:eastAsia="fr-BE"/>
        </w:rPr>
        <w:t>3), belief in the unity of the human race, belief in the ontological uniqueness of human beings among all God’s creatures, belief in the special creation of Adam and Eve in the image of God, belief in the parallel between condemnation through representation by Adam and salvation through representation by Christ, belief in the goodness of God’s original creation, belief that suffering and death today are the result of sin and not part of God’s original creation, and belief that natural disasters today are the result of the fall and not part of God’s original creation. Belief in evolution erodes the foundations.</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t>Evolution is secular culture’s grand explanation, the overriding “meta-narrative” that sinners accept with joy because it allows them to explain life without reference to God, with no accountability to any Creator, no moral standards to restrain their sin, “no fear of God before their eyes” (Rom</w:t>
      </w:r>
      <w:r w:rsidR="0098642B" w:rsidRPr="0063282A">
        <w:rPr>
          <w:rFonts w:ascii="Georgia" w:eastAsia="Times New Roman" w:hAnsi="Georgia" w:cs="Arial"/>
          <w:color w:val="3F4041"/>
          <w:sz w:val="19"/>
          <w:szCs w:val="19"/>
          <w:lang w:val="en-US" w:eastAsia="fr-BE"/>
        </w:rPr>
        <w:t>ans</w:t>
      </w:r>
      <w:r w:rsidRPr="0063282A">
        <w:rPr>
          <w:rFonts w:ascii="Georgia" w:eastAsia="Times New Roman" w:hAnsi="Georgia" w:cs="Arial"/>
          <w:color w:val="3F4041"/>
          <w:sz w:val="19"/>
          <w:szCs w:val="19"/>
          <w:lang w:val="en-US" w:eastAsia="fr-BE"/>
        </w:rPr>
        <w:t xml:space="preserve"> 3:18) — and now theistic evolutionists tell us that Christians can just surrender to this massive attack on the Christian faith and safely, inoffensively, tack on God, not as the omnipotent God who in his infinite wisdom directly created all living things, but as the invisible deity who makes absolutely no detectable difference in the nature of living beings as they exist today. It will not take long for unbelievers to dismiss the idea of such a God who makes no difference at all. To put it in terms of an equation, when atheists assure us that matter +</w:t>
      </w:r>
      <w:r w:rsidR="0063282A">
        <w:rPr>
          <w:rFonts w:ascii="Georgia" w:eastAsia="Times New Roman" w:hAnsi="Georgia" w:cs="Arial"/>
          <w:color w:val="3F4041"/>
          <w:sz w:val="19"/>
          <w:szCs w:val="19"/>
          <w:lang w:val="en-US" w:eastAsia="fr-BE"/>
        </w:rPr>
        <w:t xml:space="preserve"> </w:t>
      </w:r>
      <w:r w:rsidRPr="0063282A">
        <w:rPr>
          <w:rFonts w:ascii="Georgia" w:eastAsia="Times New Roman" w:hAnsi="Georgia" w:cs="Arial"/>
          <w:color w:val="3F4041"/>
          <w:sz w:val="19"/>
          <w:szCs w:val="19"/>
          <w:lang w:val="en-US" w:eastAsia="fr-BE"/>
        </w:rPr>
        <w:t>evolution + 0 = all living things, and then theistic evolutionists answer, no, that matter + evolution + God = all living things, it will not take long for unbelievers to conclude that, therefore, God = 0.</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t>I was previously aware that theistic evolution had serious difficulties, but I am now more firmly convinced than ever that it is impossible to believe consistently in both the truthfulness of the Bible and Darwinian evolution. We have to choose one or the other.</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But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fails to see that by accepting the claims of evolutionary geologists and astrophysicists about the age of the creation, he is thereby undermining the truthfulness of the equally </w:t>
      </w:r>
      <w:r w:rsidR="005B5420" w:rsidRPr="0063282A">
        <w:rPr>
          <w:rFonts w:ascii="Georgia" w:eastAsia="Times New Roman" w:hAnsi="Georgia" w:cs="Arial"/>
          <w:color w:val="3F4041"/>
          <w:sz w:val="21"/>
          <w:szCs w:val="21"/>
          <w:lang w:val="en-US" w:eastAsia="fr-BE"/>
        </w:rPr>
        <w:t>foundational chapters of Gen</w:t>
      </w:r>
      <w:r w:rsidRPr="0063282A">
        <w:rPr>
          <w:rFonts w:ascii="Georgia" w:eastAsia="Times New Roman" w:hAnsi="Georgia" w:cs="Arial"/>
          <w:color w:val="3F4041"/>
          <w:sz w:val="21"/>
          <w:szCs w:val="21"/>
          <w:lang w:val="en-US" w:eastAsia="fr-BE"/>
        </w:rPr>
        <w:t xml:space="preserve"> 4</w:t>
      </w:r>
      <w:r w:rsidR="00EB425B" w:rsidRPr="0063282A">
        <w:rPr>
          <w:rFonts w:ascii="Georgia" w:eastAsia="Times New Roman" w:hAnsi="Georgia" w:cs="Arial"/>
          <w:color w:val="3F4041"/>
          <w:sz w:val="21"/>
          <w:szCs w:val="21"/>
          <w:lang w:val="en-US" w:eastAsia="fr-BE"/>
        </w:rPr>
        <w:t>-</w:t>
      </w:r>
      <w:r w:rsidRPr="0063282A">
        <w:rPr>
          <w:rFonts w:ascii="Georgia" w:eastAsia="Times New Roman" w:hAnsi="Georgia" w:cs="Arial"/>
          <w:color w:val="3F4041"/>
          <w:sz w:val="21"/>
          <w:szCs w:val="21"/>
          <w:lang w:val="en-US" w:eastAsia="fr-BE"/>
        </w:rPr>
        <w:t>11. He is also undermining the very truth that he says theistic</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evolution</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undermines: that suffering, death, and natural disasters today are the result of the </w:t>
      </w:r>
      <w:proofErr w:type="gramStart"/>
      <w:r w:rsidRPr="0063282A">
        <w:rPr>
          <w:rFonts w:ascii="Georgia" w:eastAsia="Times New Roman" w:hAnsi="Georgia" w:cs="Arial"/>
          <w:color w:val="3F4041"/>
          <w:sz w:val="21"/>
          <w:szCs w:val="21"/>
          <w:lang w:val="en-US" w:eastAsia="fr-BE"/>
        </w:rPr>
        <w:t>Fall</w:t>
      </w:r>
      <w:proofErr w:type="gramEnd"/>
      <w:r w:rsidRPr="0063282A">
        <w:rPr>
          <w:rFonts w:ascii="Georgia" w:eastAsia="Times New Roman" w:hAnsi="Georgia" w:cs="Arial"/>
          <w:color w:val="3F4041"/>
          <w:sz w:val="21"/>
          <w:szCs w:val="21"/>
          <w:lang w:val="en-US" w:eastAsia="fr-BE"/>
        </w:rPr>
        <w:t xml:space="preserve"> and not part of God’s original creation. But this biblical teaching cannot be true if, as he believes, the millions of years of geological and cosmological</w:t>
      </w:r>
      <w:r w:rsidR="005B5420"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evolution</w:t>
      </w:r>
      <w:r w:rsidR="005B5420"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are fact. Like a great many other evangelical </w:t>
      </w:r>
      <w:r w:rsidRPr="0063282A">
        <w:rPr>
          <w:rFonts w:ascii="Georgia" w:eastAsia="Times New Roman" w:hAnsi="Georgia" w:cs="Arial"/>
          <w:color w:val="3F4041"/>
          <w:sz w:val="21"/>
          <w:szCs w:val="21"/>
          <w:lang w:val="en-US" w:eastAsia="fr-BE"/>
        </w:rPr>
        <w:lastRenderedPageBreak/>
        <w:t>theologians and Bible scholars,</w:t>
      </w:r>
      <w:r w:rsidR="0098642B" w:rsidRPr="0063282A">
        <w:rPr>
          <w:rStyle w:val="Appelnotedebasdep"/>
          <w:rFonts w:ascii="Georgia" w:eastAsia="Times New Roman" w:hAnsi="Georgia" w:cs="Arial"/>
          <w:color w:val="3F4041"/>
          <w:sz w:val="21"/>
          <w:szCs w:val="21"/>
          <w:lang w:val="en-US" w:eastAsia="fr-BE"/>
        </w:rPr>
        <w:footnoteReference w:id="63"/>
      </w:r>
      <w:r w:rsidR="005B5420"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has (no doubt unintentionally)</w:t>
      </w:r>
      <w:r w:rsidR="005B5420" w:rsidRPr="0063282A">
        <w:rPr>
          <w:rFonts w:ascii="Georgia" w:eastAsia="Times New Roman" w:hAnsi="Georgia" w:cs="Arial"/>
          <w:color w:val="3F4041"/>
          <w:sz w:val="21"/>
          <w:szCs w:val="21"/>
          <w:lang w:val="en-US" w:eastAsia="fr-BE"/>
        </w:rPr>
        <w:t xml:space="preserve"> undermined the truth of Gen</w:t>
      </w:r>
      <w:r w:rsidRPr="0063282A">
        <w:rPr>
          <w:rFonts w:ascii="Georgia" w:eastAsia="Times New Roman" w:hAnsi="Georgia" w:cs="Arial"/>
          <w:color w:val="3F4041"/>
          <w:sz w:val="21"/>
          <w:szCs w:val="21"/>
          <w:lang w:val="en-US" w:eastAsia="fr-BE"/>
        </w:rPr>
        <w:t xml:space="preserve"> 1</w:t>
      </w:r>
      <w:r w:rsidR="00EB425B" w:rsidRPr="0063282A">
        <w:rPr>
          <w:rFonts w:ascii="Georgia" w:eastAsia="Times New Roman" w:hAnsi="Georgia" w:cs="Arial"/>
          <w:color w:val="3F4041"/>
          <w:sz w:val="21"/>
          <w:szCs w:val="21"/>
          <w:lang w:val="en-US" w:eastAsia="fr-BE"/>
        </w:rPr>
        <w:t>-</w:t>
      </w:r>
      <w:r w:rsidRPr="0063282A">
        <w:rPr>
          <w:rFonts w:ascii="Georgia" w:eastAsia="Times New Roman" w:hAnsi="Georgia" w:cs="Arial"/>
          <w:color w:val="3F4041"/>
          <w:sz w:val="21"/>
          <w:szCs w:val="21"/>
          <w:lang w:val="en-US" w:eastAsia="fr-BE"/>
        </w:rPr>
        <w:t>11</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in his chapter on creation in his</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Systematic Theology</w:t>
      </w:r>
      <w:r w:rsidRPr="0063282A">
        <w:rPr>
          <w:rFonts w:ascii="Georgia" w:eastAsia="Times New Roman" w:hAnsi="Georgia" w:cs="Arial"/>
          <w:color w:val="3F4041"/>
          <w:sz w:val="21"/>
          <w:szCs w:val="21"/>
          <w:lang w:val="en-US" w:eastAsia="fr-BE"/>
        </w:rPr>
        <w:t>.</w:t>
      </w:r>
      <w:r w:rsidR="0098642B" w:rsidRPr="0063282A">
        <w:rPr>
          <w:rStyle w:val="Appelnotedebasdep"/>
          <w:rFonts w:ascii="Georgia" w:eastAsia="Times New Roman" w:hAnsi="Georgia" w:cs="Arial"/>
          <w:color w:val="3F4041"/>
          <w:sz w:val="21"/>
          <w:szCs w:val="21"/>
          <w:lang w:val="en-US" w:eastAsia="fr-BE"/>
        </w:rPr>
        <w:footnoteReference w:id="64"/>
      </w:r>
      <w:r w:rsidR="0098642B" w:rsidRPr="0063282A">
        <w:rPr>
          <w:rFonts w:ascii="Georgia" w:eastAsia="Times New Roman" w:hAnsi="Georgia" w:cs="Arial"/>
          <w:color w:val="3F4041"/>
          <w:sz w:val="21"/>
          <w:szCs w:val="21"/>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Furthermore, just this year (2016)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(along with Collins, Ken </w:t>
      </w:r>
      <w:proofErr w:type="spellStart"/>
      <w:r w:rsidRPr="0063282A">
        <w:rPr>
          <w:rFonts w:ascii="Georgia" w:eastAsia="Times New Roman" w:hAnsi="Georgia" w:cs="Arial"/>
          <w:color w:val="3F4041"/>
          <w:sz w:val="21"/>
          <w:szCs w:val="21"/>
          <w:lang w:val="en-US" w:eastAsia="fr-BE"/>
        </w:rPr>
        <w:t>Keathley</w:t>
      </w:r>
      <w:proofErr w:type="spellEnd"/>
      <w:r w:rsidRPr="0063282A">
        <w:rPr>
          <w:rFonts w:ascii="Georgia" w:eastAsia="Times New Roman" w:hAnsi="Georgia" w:cs="Arial"/>
          <w:color w:val="3F4041"/>
          <w:sz w:val="21"/>
          <w:szCs w:val="21"/>
          <w:lang w:val="en-US" w:eastAsia="fr-BE"/>
        </w:rPr>
        <w:t>, and Paul Copan) gave a glowing endorsement of a new book, </w:t>
      </w:r>
      <w:r w:rsidRPr="0063282A">
        <w:rPr>
          <w:rFonts w:ascii="Georgia" w:eastAsia="Times New Roman" w:hAnsi="Georgia" w:cs="Arial"/>
          <w:i/>
          <w:iCs/>
          <w:color w:val="3F4041"/>
          <w:sz w:val="21"/>
          <w:szCs w:val="21"/>
          <w:bdr w:val="none" w:sz="0" w:space="0" w:color="auto" w:frame="1"/>
          <w:lang w:val="en-US" w:eastAsia="fr-BE"/>
        </w:rPr>
        <w:t>Grand Canyon: Monument to an Ancient Earth</w:t>
      </w:r>
      <w:r w:rsid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w:t>
      </w:r>
      <w:proofErr w:type="spellStart"/>
      <w:r w:rsidRPr="0063282A">
        <w:rPr>
          <w:rFonts w:ascii="Georgia" w:eastAsia="Times New Roman" w:hAnsi="Georgia" w:cs="Arial"/>
          <w:i/>
          <w:iCs/>
          <w:color w:val="3F4041"/>
          <w:sz w:val="21"/>
          <w:szCs w:val="21"/>
          <w:bdr w:val="none" w:sz="0" w:space="0" w:color="auto" w:frame="1"/>
          <w:lang w:val="en-US" w:eastAsia="fr-BE"/>
        </w:rPr>
        <w:t>GC:MtoAE</w:t>
      </w:r>
      <w:proofErr w:type="spellEnd"/>
      <w:r w:rsidRPr="0063282A">
        <w:rPr>
          <w:rFonts w:ascii="Georgia" w:eastAsia="Times New Roman" w:hAnsi="Georgia" w:cs="Arial"/>
          <w:color w:val="3F4041"/>
          <w:sz w:val="21"/>
          <w:szCs w:val="21"/>
          <w:lang w:val="en-US" w:eastAsia="fr-BE"/>
        </w:rPr>
        <w:t>), written by eight professing Christians</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and</w:t>
      </w:r>
      <w:r w:rsidRPr="0063282A">
        <w:rPr>
          <w:rFonts w:ascii="Georgia" w:eastAsia="Times New Roman" w:hAnsi="Georgia" w:cs="Arial"/>
          <w:i/>
          <w:iCs/>
          <w:color w:val="3F4041"/>
          <w:sz w:val="21"/>
          <w:szCs w:val="21"/>
          <w:lang w:val="en-US" w:eastAsia="fr-BE"/>
        </w:rPr>
        <w:t> </w:t>
      </w:r>
      <w:r w:rsidRPr="0063282A">
        <w:rPr>
          <w:rFonts w:ascii="Georgia" w:eastAsia="Times New Roman" w:hAnsi="Georgia" w:cs="Arial"/>
          <w:color w:val="3F4041"/>
          <w:sz w:val="21"/>
          <w:szCs w:val="21"/>
          <w:lang w:val="en-US" w:eastAsia="fr-BE"/>
        </w:rPr>
        <w:t>three non-Christians arguing for millions of years and against the truth of Genesis.</w:t>
      </w:r>
      <w:r w:rsidR="0098642B" w:rsidRPr="0063282A">
        <w:rPr>
          <w:rStyle w:val="Appelnotedebasdep"/>
          <w:rFonts w:ascii="Georgia" w:eastAsia="Times New Roman" w:hAnsi="Georgia" w:cs="Arial"/>
          <w:color w:val="3F4041"/>
          <w:sz w:val="21"/>
          <w:szCs w:val="21"/>
          <w:lang w:val="en-US" w:eastAsia="fr-BE"/>
        </w:rPr>
        <w:footnoteReference w:id="65"/>
      </w:r>
      <w:r w:rsidRPr="0063282A">
        <w:rPr>
          <w:rFonts w:ascii="Georgia" w:eastAsia="Times New Roman" w:hAnsi="Georgia" w:cs="Arial"/>
          <w:color w:val="3F4041"/>
          <w:sz w:val="21"/>
          <w:szCs w:val="21"/>
          <w:lang w:val="en-US" w:eastAsia="fr-BE"/>
        </w:rPr>
        <w:t> All of the authors are evolutionists trying to influence Christians to believe in evolution!</w:t>
      </w:r>
      <w:r w:rsidR="0098642B" w:rsidRPr="0063282A">
        <w:rPr>
          <w:rStyle w:val="Appelnotedebasdep"/>
          <w:rFonts w:ascii="Georgia" w:eastAsia="Times New Roman" w:hAnsi="Georgia" w:cs="Arial"/>
          <w:color w:val="3F4041"/>
          <w:sz w:val="21"/>
          <w:szCs w:val="21"/>
          <w:lang w:val="en-US" w:eastAsia="fr-BE"/>
        </w:rPr>
        <w:footnoteReference w:id="66"/>
      </w:r>
      <w:r w:rsidRPr="0063282A">
        <w:rPr>
          <w:rFonts w:ascii="Georgia" w:eastAsia="Times New Roman" w:hAnsi="Georgia" w:cs="Arial"/>
          <w:color w:val="3F4041"/>
          <w:sz w:val="21"/>
          <w:szCs w:val="21"/>
          <w:lang w:val="en-US" w:eastAsia="fr-BE"/>
        </w:rPr>
        <w:t xml:space="preserve"> Yet in </w:t>
      </w:r>
      <w:proofErr w:type="spellStart"/>
      <w:r w:rsidRPr="0063282A">
        <w:rPr>
          <w:rFonts w:ascii="Georgia" w:eastAsia="Times New Roman" w:hAnsi="Georgia" w:cs="Arial"/>
          <w:color w:val="3F4041"/>
          <w:sz w:val="21"/>
          <w:szCs w:val="21"/>
          <w:lang w:val="en-US" w:eastAsia="fr-BE"/>
        </w:rPr>
        <w:t>Grudem’s</w:t>
      </w:r>
      <w:proofErr w:type="spellEnd"/>
      <w:r w:rsidR="005B5420"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Systematic Theology</w:t>
      </w:r>
      <w:r w:rsidRPr="0063282A">
        <w:rPr>
          <w:rFonts w:ascii="Georgia" w:eastAsia="Times New Roman" w:hAnsi="Georgia" w:cs="Arial"/>
          <w:i/>
          <w:iCs/>
          <w:color w:val="3F4041"/>
          <w:sz w:val="21"/>
          <w:szCs w:val="21"/>
          <w:lang w:val="en-US" w:eastAsia="fr-BE"/>
        </w:rPr>
        <w:t> </w:t>
      </w:r>
      <w:r w:rsidRPr="0063282A">
        <w:rPr>
          <w:rFonts w:ascii="Georgia" w:eastAsia="Times New Roman" w:hAnsi="Georgia" w:cs="Arial"/>
          <w:color w:val="3F4041"/>
          <w:sz w:val="21"/>
          <w:szCs w:val="21"/>
          <w:lang w:val="en-US" w:eastAsia="fr-BE"/>
        </w:rPr>
        <w:t>he rejects theistic</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evolution and quotes Davis Young approvingly as saying, “The position of theistic evolutionism as expressed by some of its proponents is not a consistently Christian position. It is not a truly biblical position. . . .”</w:t>
      </w:r>
      <w:r w:rsidR="0098642B" w:rsidRPr="0063282A">
        <w:rPr>
          <w:rStyle w:val="Appelnotedebasdep"/>
          <w:rFonts w:ascii="Georgia" w:eastAsia="Times New Roman" w:hAnsi="Georgia" w:cs="Arial"/>
          <w:color w:val="3F4041"/>
          <w:sz w:val="21"/>
          <w:szCs w:val="21"/>
          <w:lang w:val="en-US" w:eastAsia="fr-BE"/>
        </w:rPr>
        <w:footnoteReference w:id="67"/>
      </w:r>
      <w:r w:rsidR="0098642B"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i/>
          <w:iCs/>
          <w:color w:val="3F4041"/>
          <w:sz w:val="21"/>
          <w:szCs w:val="21"/>
          <w:bdr w:val="none" w:sz="0" w:space="0" w:color="auto" w:frame="1"/>
          <w:lang w:val="en-US" w:eastAsia="fr-BE"/>
        </w:rPr>
        <w:t>GC</w:t>
      </w:r>
      <w:proofErr w:type="gramStart"/>
      <w:r w:rsidRPr="0063282A">
        <w:rPr>
          <w:rFonts w:ascii="Georgia" w:eastAsia="Times New Roman" w:hAnsi="Georgia" w:cs="Arial"/>
          <w:i/>
          <w:iCs/>
          <w:color w:val="3F4041"/>
          <w:sz w:val="21"/>
          <w:szCs w:val="21"/>
          <w:bdr w:val="none" w:sz="0" w:space="0" w:color="auto" w:frame="1"/>
          <w:lang w:val="en-US" w:eastAsia="fr-BE"/>
        </w:rPr>
        <w:t>:MtoAE</w:t>
      </w:r>
      <w:proofErr w:type="spellEnd"/>
      <w:proofErr w:type="gramEnd"/>
      <w:r w:rsidR="0098642B" w:rsidRP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also denies the global Flood of Noah,</w:t>
      </w:r>
      <w:r w:rsidR="0098642B" w:rsidRPr="0063282A">
        <w:rPr>
          <w:rStyle w:val="Appelnotedebasdep"/>
          <w:rFonts w:ascii="Georgia" w:eastAsia="Times New Roman" w:hAnsi="Georgia" w:cs="Arial"/>
          <w:color w:val="3F4041"/>
          <w:sz w:val="21"/>
          <w:szCs w:val="21"/>
          <w:lang w:val="en-US" w:eastAsia="fr-BE"/>
        </w:rPr>
        <w:footnoteReference w:id="68"/>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but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told me in personal conversation a couple of years ago at the annual meeting of the Evangelical Theological Society that he does believe the Flood was global. Furthermore, the book was funded by donations from secular (and undoubtedly unbelieving) geologists, the Templeton Foundation (through </w:t>
      </w:r>
      <w:proofErr w:type="spellStart"/>
      <w:r w:rsidRPr="0063282A">
        <w:rPr>
          <w:rFonts w:ascii="Georgia" w:eastAsia="Times New Roman" w:hAnsi="Georgia" w:cs="Arial"/>
          <w:color w:val="3F4041"/>
          <w:sz w:val="21"/>
          <w:szCs w:val="21"/>
          <w:lang w:val="en-US" w:eastAsia="fr-BE"/>
        </w:rPr>
        <w:t>BioLogos</w:t>
      </w:r>
      <w:proofErr w:type="spellEnd"/>
      <w:r w:rsidRPr="0063282A">
        <w:rPr>
          <w:rFonts w:ascii="Georgia" w:eastAsia="Times New Roman" w:hAnsi="Georgia" w:cs="Arial"/>
          <w:color w:val="3F4041"/>
          <w:sz w:val="21"/>
          <w:szCs w:val="21"/>
          <w:lang w:val="en-US" w:eastAsia="fr-BE"/>
        </w:rPr>
        <w:t>), and the theistic evolutionist American Scientific Affiliation.</w:t>
      </w:r>
      <w:r w:rsidR="0098642B" w:rsidRPr="0063282A">
        <w:rPr>
          <w:rStyle w:val="Appelnotedebasdep"/>
          <w:rFonts w:ascii="Georgia" w:eastAsia="Times New Roman" w:hAnsi="Georgia" w:cs="Arial"/>
          <w:color w:val="3F4041"/>
          <w:sz w:val="21"/>
          <w:szCs w:val="21"/>
          <w:lang w:val="en-US" w:eastAsia="fr-BE"/>
        </w:rPr>
        <w:footnoteReference w:id="69"/>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Why is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endorsing a book produced by evolutionists (some of whom are not Christians) who deny what he believes about Noah’s Flood? As </w:t>
      </w:r>
      <w:proofErr w:type="spellStart"/>
      <w:r w:rsidRPr="0063282A">
        <w:rPr>
          <w:rFonts w:ascii="Georgia" w:eastAsia="Times New Roman" w:hAnsi="Georgia" w:cs="Arial"/>
          <w:color w:val="3F4041"/>
          <w:sz w:val="21"/>
          <w:szCs w:val="21"/>
          <w:lang w:val="en-US" w:eastAsia="fr-BE"/>
        </w:rPr>
        <w:t>AiG</w:t>
      </w:r>
      <w:proofErr w:type="spellEnd"/>
      <w:r w:rsidRPr="0063282A">
        <w:rPr>
          <w:rFonts w:ascii="Georgia" w:eastAsia="Times New Roman" w:hAnsi="Georgia" w:cs="Arial"/>
          <w:color w:val="3F4041"/>
          <w:sz w:val="21"/>
          <w:szCs w:val="21"/>
          <w:lang w:val="en-US" w:eastAsia="fr-BE"/>
        </w:rPr>
        <w:t xml:space="preserve"> geologist Dr. Andrew </w:t>
      </w:r>
      <w:proofErr w:type="spellStart"/>
      <w:r w:rsidRPr="0063282A">
        <w:rPr>
          <w:rFonts w:ascii="Georgia" w:eastAsia="Times New Roman" w:hAnsi="Georgia" w:cs="Arial"/>
          <w:color w:val="3F4041"/>
          <w:sz w:val="21"/>
          <w:szCs w:val="21"/>
          <w:lang w:val="en-US" w:eastAsia="fr-BE"/>
        </w:rPr>
        <w:t>Snelling</w:t>
      </w:r>
      <w:proofErr w:type="spellEnd"/>
      <w:r w:rsidRPr="0063282A">
        <w:rPr>
          <w:rFonts w:ascii="Georgia" w:eastAsia="Times New Roman" w:hAnsi="Georgia" w:cs="Arial"/>
          <w:color w:val="3F4041"/>
          <w:sz w:val="21"/>
          <w:szCs w:val="21"/>
          <w:lang w:val="en-US" w:eastAsia="fr-BE"/>
        </w:rPr>
        <w:t xml:space="preserve"> and I will show elsewhere soon (probably on the </w:t>
      </w:r>
      <w:proofErr w:type="spellStart"/>
      <w:r w:rsidRPr="0063282A">
        <w:rPr>
          <w:rFonts w:ascii="Georgia" w:eastAsia="Times New Roman" w:hAnsi="Georgia" w:cs="Arial"/>
          <w:color w:val="3F4041"/>
          <w:sz w:val="21"/>
          <w:szCs w:val="21"/>
          <w:lang w:val="en-US" w:eastAsia="fr-BE"/>
        </w:rPr>
        <w:t>AiG</w:t>
      </w:r>
      <w:proofErr w:type="spellEnd"/>
      <w:r w:rsidRPr="0063282A">
        <w:rPr>
          <w:rFonts w:ascii="Georgia" w:eastAsia="Times New Roman" w:hAnsi="Georgia" w:cs="Arial"/>
          <w:color w:val="3F4041"/>
          <w:sz w:val="21"/>
          <w:szCs w:val="21"/>
          <w:lang w:val="en-US" w:eastAsia="fr-BE"/>
        </w:rPr>
        <w:t xml:space="preserve"> website),</w:t>
      </w:r>
      <w:r w:rsidR="0098642B"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i/>
          <w:iCs/>
          <w:color w:val="3F4041"/>
          <w:sz w:val="21"/>
          <w:szCs w:val="21"/>
          <w:bdr w:val="none" w:sz="0" w:space="0" w:color="auto" w:frame="1"/>
          <w:lang w:val="en-US" w:eastAsia="fr-BE"/>
        </w:rPr>
        <w:t>GC</w:t>
      </w:r>
      <w:proofErr w:type="gramStart"/>
      <w:r w:rsidRPr="0063282A">
        <w:rPr>
          <w:rFonts w:ascii="Georgia" w:eastAsia="Times New Roman" w:hAnsi="Georgia" w:cs="Arial"/>
          <w:i/>
          <w:iCs/>
          <w:color w:val="3F4041"/>
          <w:sz w:val="21"/>
          <w:szCs w:val="21"/>
          <w:bdr w:val="none" w:sz="0" w:space="0" w:color="auto" w:frame="1"/>
          <w:lang w:val="en-US" w:eastAsia="fr-BE"/>
        </w:rPr>
        <w:t>:MtoAE</w:t>
      </w:r>
      <w:proofErr w:type="spellEnd"/>
      <w:proofErr w:type="gramEnd"/>
      <w:r w:rsidR="0098642B" w:rsidRP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contains serious biblical, historical, and geological errors, as well as gross misrepresentations of young-earth creationist views.</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Ironically, at the bottom of </w:t>
      </w:r>
      <w:proofErr w:type="spellStart"/>
      <w:r w:rsidRPr="0063282A">
        <w:rPr>
          <w:rFonts w:ascii="Georgia" w:eastAsia="Times New Roman" w:hAnsi="Georgia" w:cs="Arial"/>
          <w:i/>
          <w:iCs/>
          <w:color w:val="3F4041"/>
          <w:sz w:val="21"/>
          <w:szCs w:val="21"/>
          <w:bdr w:val="none" w:sz="0" w:space="0" w:color="auto" w:frame="1"/>
          <w:lang w:val="en-US" w:eastAsia="fr-BE"/>
        </w:rPr>
        <w:t>GC</w:t>
      </w:r>
      <w:proofErr w:type="gramStart"/>
      <w:r w:rsidRPr="0063282A">
        <w:rPr>
          <w:rFonts w:ascii="Georgia" w:eastAsia="Times New Roman" w:hAnsi="Georgia" w:cs="Arial"/>
          <w:i/>
          <w:iCs/>
          <w:color w:val="3F4041"/>
          <w:sz w:val="21"/>
          <w:szCs w:val="21"/>
          <w:bdr w:val="none" w:sz="0" w:space="0" w:color="auto" w:frame="1"/>
          <w:lang w:val="en-US" w:eastAsia="fr-BE"/>
        </w:rPr>
        <w:t>:MtoAE’s</w:t>
      </w:r>
      <w:proofErr w:type="spellEnd"/>
      <w:proofErr w:type="gramEnd"/>
      <w:r w:rsidRPr="0063282A">
        <w:rPr>
          <w:rFonts w:ascii="Georgia" w:eastAsia="Times New Roman" w:hAnsi="Georgia" w:cs="Arial"/>
          <w:i/>
          <w:iCs/>
          <w:color w:val="3F4041"/>
          <w:sz w:val="21"/>
          <w:szCs w:val="21"/>
          <w:lang w:val="en-US" w:eastAsia="fr-BE"/>
        </w:rPr>
        <w:t> </w:t>
      </w:r>
      <w:r w:rsidRPr="0063282A">
        <w:rPr>
          <w:rFonts w:ascii="Georgia" w:eastAsia="Times New Roman" w:hAnsi="Georgia" w:cs="Arial"/>
          <w:color w:val="3F4041"/>
          <w:sz w:val="21"/>
          <w:szCs w:val="21"/>
          <w:lang w:val="en-US" w:eastAsia="fr-BE"/>
        </w:rPr>
        <w:t>page of endorsements,</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Pr 18:17 is quoted: “The first to plead his case seems right, until another comes and examines him.”</w:t>
      </w:r>
      <w:r w:rsidR="0098642B" w:rsidRPr="0063282A">
        <w:rPr>
          <w:rStyle w:val="Appelnotedebasdep"/>
          <w:rFonts w:ascii="Georgia" w:eastAsia="Times New Roman" w:hAnsi="Georgia" w:cs="Arial"/>
          <w:color w:val="3F4041"/>
          <w:sz w:val="21"/>
          <w:szCs w:val="21"/>
          <w:lang w:val="en-US" w:eastAsia="fr-BE"/>
        </w:rPr>
        <w:footnoteReference w:id="70"/>
      </w:r>
      <w:r w:rsidR="0098642B" w:rsidRPr="0063282A">
        <w:rPr>
          <w:rFonts w:ascii="Georgia" w:eastAsia="Times New Roman" w:hAnsi="Georgia" w:cs="Arial"/>
          <w:color w:val="3F4041"/>
          <w:sz w:val="21"/>
          <w:szCs w:val="21"/>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But it is extremely doubtful that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and fellow-endorsers Collins, </w:t>
      </w:r>
      <w:proofErr w:type="spellStart"/>
      <w:r w:rsidRPr="0063282A">
        <w:rPr>
          <w:rFonts w:ascii="Georgia" w:eastAsia="Times New Roman" w:hAnsi="Georgia" w:cs="Arial"/>
          <w:color w:val="3F4041"/>
          <w:sz w:val="21"/>
          <w:szCs w:val="21"/>
          <w:lang w:val="en-US" w:eastAsia="fr-BE"/>
        </w:rPr>
        <w:t>Keathley</w:t>
      </w:r>
      <w:proofErr w:type="spellEnd"/>
      <w:r w:rsidRPr="0063282A">
        <w:rPr>
          <w:rFonts w:ascii="Georgia" w:eastAsia="Times New Roman" w:hAnsi="Georgia" w:cs="Arial"/>
          <w:color w:val="3F4041"/>
          <w:sz w:val="21"/>
          <w:szCs w:val="21"/>
          <w:lang w:val="en-US" w:eastAsia="fr-BE"/>
        </w:rPr>
        <w:t>, and Copan quoted on that page (none of whom have any geological training) have carefully read young-earth geologist Steve Austin’s </w:t>
      </w:r>
      <w:r w:rsidRPr="0063282A">
        <w:rPr>
          <w:rFonts w:ascii="Georgia" w:eastAsia="Times New Roman" w:hAnsi="Georgia" w:cs="Arial"/>
          <w:i/>
          <w:iCs/>
          <w:color w:val="3F4041"/>
          <w:sz w:val="21"/>
          <w:szCs w:val="21"/>
          <w:bdr w:val="none" w:sz="0" w:space="0" w:color="auto" w:frame="1"/>
          <w:lang w:val="en-US" w:eastAsia="fr-BE"/>
        </w:rPr>
        <w:t>Grand Canyon: Monument to Catastrophe</w:t>
      </w:r>
      <w:r w:rsid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(1994) and Andrew </w:t>
      </w:r>
      <w:proofErr w:type="spellStart"/>
      <w:r w:rsidRPr="0063282A">
        <w:rPr>
          <w:rFonts w:ascii="Georgia" w:eastAsia="Times New Roman" w:hAnsi="Georgia" w:cs="Arial"/>
          <w:color w:val="3F4041"/>
          <w:sz w:val="21"/>
          <w:szCs w:val="21"/>
          <w:lang w:val="en-US" w:eastAsia="fr-BE"/>
        </w:rPr>
        <w:t>Snelling’s</w:t>
      </w:r>
      <w:proofErr w:type="spellEnd"/>
      <w:r w:rsidRPr="0063282A">
        <w:rPr>
          <w:rFonts w:ascii="Georgia" w:eastAsia="Times New Roman" w:hAnsi="Georgia" w:cs="Arial"/>
          <w:color w:val="3F4041"/>
          <w:sz w:val="21"/>
          <w:szCs w:val="21"/>
          <w:lang w:val="en-US" w:eastAsia="fr-BE"/>
        </w:rPr>
        <w:t xml:space="preserve"> 2-volume</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Earth’s Catastrophic Past</w:t>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(2010). They should do so since</w:t>
      </w:r>
      <w:r w:rsidR="005B5420"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i/>
          <w:iCs/>
          <w:color w:val="3F4041"/>
          <w:sz w:val="21"/>
          <w:szCs w:val="21"/>
          <w:bdr w:val="none" w:sz="0" w:space="0" w:color="auto" w:frame="1"/>
          <w:lang w:val="en-US" w:eastAsia="fr-BE"/>
        </w:rPr>
        <w:t>GC</w:t>
      </w:r>
      <w:proofErr w:type="gramStart"/>
      <w:r w:rsidRPr="0063282A">
        <w:rPr>
          <w:rFonts w:ascii="Georgia" w:eastAsia="Times New Roman" w:hAnsi="Georgia" w:cs="Arial"/>
          <w:i/>
          <w:iCs/>
          <w:color w:val="3F4041"/>
          <w:sz w:val="21"/>
          <w:szCs w:val="21"/>
          <w:bdr w:val="none" w:sz="0" w:space="0" w:color="auto" w:frame="1"/>
          <w:lang w:val="en-US" w:eastAsia="fr-BE"/>
        </w:rPr>
        <w:t>:MtoAE</w:t>
      </w:r>
      <w:proofErr w:type="spellEnd"/>
      <w:proofErr w:type="gramEnd"/>
      <w:r w:rsid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copiously refers to Austin’s and </w:t>
      </w:r>
      <w:proofErr w:type="spellStart"/>
      <w:r w:rsidRPr="0063282A">
        <w:rPr>
          <w:rFonts w:ascii="Georgia" w:eastAsia="Times New Roman" w:hAnsi="Georgia" w:cs="Arial"/>
          <w:color w:val="3F4041"/>
          <w:sz w:val="21"/>
          <w:szCs w:val="21"/>
          <w:lang w:val="en-US" w:eastAsia="fr-BE"/>
        </w:rPr>
        <w:t>Snelling’s</w:t>
      </w:r>
      <w:proofErr w:type="spellEnd"/>
      <w:r w:rsidRPr="0063282A">
        <w:rPr>
          <w:rFonts w:ascii="Georgia" w:eastAsia="Times New Roman" w:hAnsi="Georgia" w:cs="Arial"/>
          <w:color w:val="3F4041"/>
          <w:sz w:val="21"/>
          <w:szCs w:val="21"/>
          <w:lang w:val="en-US" w:eastAsia="fr-BE"/>
        </w:rPr>
        <w:t xml:space="preserve"> books. Then these theologians would be in a better position to carefully cross-examine the geological arguments.</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It is also ironic (given Pr</w:t>
      </w:r>
      <w:r w:rsidR="0098642B" w:rsidRPr="0063282A">
        <w:rPr>
          <w:rFonts w:ascii="Georgia" w:eastAsia="Times New Roman" w:hAnsi="Georgia" w:cs="Arial"/>
          <w:color w:val="3F4041"/>
          <w:sz w:val="21"/>
          <w:szCs w:val="21"/>
          <w:lang w:val="en-US" w:eastAsia="fr-BE"/>
        </w:rPr>
        <w:t>overbs</w:t>
      </w:r>
      <w:r w:rsidRPr="0063282A">
        <w:rPr>
          <w:rFonts w:ascii="Georgia" w:eastAsia="Times New Roman" w:hAnsi="Georgia" w:cs="Arial"/>
          <w:color w:val="3F4041"/>
          <w:sz w:val="21"/>
          <w:szCs w:val="21"/>
          <w:lang w:val="en-US" w:eastAsia="fr-BE"/>
        </w:rPr>
        <w:t xml:space="preserve"> 18:17) that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and Collins endorsed this book given that since 2008 they both have been invited every year to come on the annual, by-invitation-only, heavily </w:t>
      </w:r>
      <w:proofErr w:type="spellStart"/>
      <w:r w:rsidRPr="0063282A">
        <w:rPr>
          <w:rFonts w:ascii="Georgia" w:eastAsia="Times New Roman" w:hAnsi="Georgia" w:cs="Arial"/>
          <w:color w:val="3F4041"/>
          <w:sz w:val="21"/>
          <w:szCs w:val="21"/>
          <w:lang w:val="en-US" w:eastAsia="fr-BE"/>
        </w:rPr>
        <w:t>scholarshipped</w:t>
      </w:r>
      <w:proofErr w:type="spellEnd"/>
      <w:r w:rsidRPr="0063282A">
        <w:rPr>
          <w:rFonts w:ascii="Georgia" w:eastAsia="Times New Roman" w:hAnsi="Georgia" w:cs="Arial"/>
          <w:color w:val="3F4041"/>
          <w:sz w:val="21"/>
          <w:szCs w:val="21"/>
          <w:lang w:val="en-US" w:eastAsia="fr-BE"/>
        </w:rPr>
        <w:t xml:space="preserve">, seven-day raft trip down the Colorado River through Grand Canyon for theologians and other Christian leaders co-led by </w:t>
      </w:r>
      <w:proofErr w:type="spellStart"/>
      <w:r w:rsidRPr="0063282A">
        <w:rPr>
          <w:rFonts w:ascii="Georgia" w:eastAsia="Times New Roman" w:hAnsi="Georgia" w:cs="Arial"/>
          <w:color w:val="3F4041"/>
          <w:sz w:val="21"/>
          <w:szCs w:val="21"/>
          <w:lang w:val="en-US" w:eastAsia="fr-BE"/>
        </w:rPr>
        <w:t>Snelling</w:t>
      </w:r>
      <w:proofErr w:type="spellEnd"/>
      <w:r w:rsidRPr="0063282A">
        <w:rPr>
          <w:rFonts w:ascii="Georgia" w:eastAsia="Times New Roman" w:hAnsi="Georgia" w:cs="Arial"/>
          <w:color w:val="3F4041"/>
          <w:sz w:val="21"/>
          <w:szCs w:val="21"/>
          <w:lang w:val="en-US" w:eastAsia="fr-BE"/>
        </w:rPr>
        <w:t>.</w:t>
      </w:r>
      <w:r w:rsidR="0098642B" w:rsidRPr="0063282A">
        <w:rPr>
          <w:rStyle w:val="Appelnotedebasdep"/>
          <w:rFonts w:ascii="Georgia" w:eastAsia="Times New Roman" w:hAnsi="Georgia" w:cs="Arial"/>
          <w:color w:val="3F4041"/>
          <w:sz w:val="21"/>
          <w:szCs w:val="21"/>
          <w:lang w:val="en-US" w:eastAsia="fr-BE"/>
        </w:rPr>
        <w:footnoteReference w:id="71"/>
      </w:r>
      <w:r w:rsidR="00244B25"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But they have not come. If they did come, they could see for themselves and learn that the authors of</w:t>
      </w:r>
      <w:r w:rsidR="005B5420"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i/>
          <w:iCs/>
          <w:color w:val="3F4041"/>
          <w:sz w:val="21"/>
          <w:szCs w:val="21"/>
          <w:bdr w:val="none" w:sz="0" w:space="0" w:color="auto" w:frame="1"/>
          <w:lang w:val="en-US" w:eastAsia="fr-BE"/>
        </w:rPr>
        <w:t>GC</w:t>
      </w:r>
      <w:proofErr w:type="gramStart"/>
      <w:r w:rsidRPr="0063282A">
        <w:rPr>
          <w:rFonts w:ascii="Georgia" w:eastAsia="Times New Roman" w:hAnsi="Georgia" w:cs="Arial"/>
          <w:i/>
          <w:iCs/>
          <w:color w:val="3F4041"/>
          <w:sz w:val="21"/>
          <w:szCs w:val="21"/>
          <w:bdr w:val="none" w:sz="0" w:space="0" w:color="auto" w:frame="1"/>
          <w:lang w:val="en-US" w:eastAsia="fr-BE"/>
        </w:rPr>
        <w:t>:MtoAE</w:t>
      </w:r>
      <w:proofErr w:type="spellEnd"/>
      <w:proofErr w:type="gramEnd"/>
      <w:r w:rsidR="0098642B" w:rsidRP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are suppressing the truth (Rom </w:t>
      </w:r>
      <w:r w:rsidRPr="0063282A">
        <w:rPr>
          <w:rFonts w:ascii="Georgia" w:eastAsia="Times New Roman" w:hAnsi="Georgia" w:cs="Arial"/>
          <w:color w:val="3F4041"/>
          <w:sz w:val="21"/>
          <w:szCs w:val="21"/>
          <w:lang w:val="en-US" w:eastAsia="fr-BE"/>
        </w:rPr>
        <w:lastRenderedPageBreak/>
        <w:t>1:18</w:t>
      </w:r>
      <w:r w:rsidR="00EB425B" w:rsidRPr="0063282A">
        <w:rPr>
          <w:rFonts w:ascii="Georgia" w:eastAsia="Times New Roman" w:hAnsi="Georgia" w:cs="Arial"/>
          <w:color w:val="3F4041"/>
          <w:sz w:val="21"/>
          <w:szCs w:val="21"/>
          <w:lang w:val="en-US" w:eastAsia="fr-BE"/>
        </w:rPr>
        <w:t>-</w:t>
      </w:r>
      <w:r w:rsidRPr="0063282A">
        <w:rPr>
          <w:rFonts w:ascii="Georgia" w:eastAsia="Times New Roman" w:hAnsi="Georgia" w:cs="Arial"/>
          <w:color w:val="3F4041"/>
          <w:sz w:val="21"/>
          <w:szCs w:val="21"/>
          <w:lang w:val="en-US" w:eastAsia="fr-BE"/>
        </w:rPr>
        <w:t>20) and willfully ignorant (2P</w:t>
      </w:r>
      <w:r w:rsidR="003C384F">
        <w:rPr>
          <w:rFonts w:ascii="Georgia" w:eastAsia="Times New Roman" w:hAnsi="Georgia" w:cs="Arial"/>
          <w:color w:val="3F4041"/>
          <w:sz w:val="21"/>
          <w:szCs w:val="21"/>
          <w:lang w:val="en-US" w:eastAsia="fr-BE"/>
        </w:rPr>
        <w:t>e</w:t>
      </w:r>
      <w:r w:rsidRPr="0063282A">
        <w:rPr>
          <w:rFonts w:ascii="Georgia" w:eastAsia="Times New Roman" w:hAnsi="Georgia" w:cs="Arial"/>
          <w:color w:val="3F4041"/>
          <w:sz w:val="21"/>
          <w:szCs w:val="21"/>
          <w:lang w:val="en-US" w:eastAsia="fr-BE"/>
        </w:rPr>
        <w:t xml:space="preserve"> 3:3</w:t>
      </w:r>
      <w:r w:rsidR="00EB425B" w:rsidRPr="0063282A">
        <w:rPr>
          <w:rFonts w:ascii="Georgia" w:eastAsia="Times New Roman" w:hAnsi="Georgia" w:cs="Arial"/>
          <w:color w:val="3F4041"/>
          <w:sz w:val="21"/>
          <w:szCs w:val="21"/>
          <w:lang w:val="en-US" w:eastAsia="fr-BE"/>
        </w:rPr>
        <w:t>-</w:t>
      </w:r>
      <w:r w:rsidRPr="0063282A">
        <w:rPr>
          <w:rFonts w:ascii="Georgia" w:eastAsia="Times New Roman" w:hAnsi="Georgia" w:cs="Arial"/>
          <w:color w:val="3F4041"/>
          <w:sz w:val="21"/>
          <w:szCs w:val="21"/>
          <w:lang w:val="en-US" w:eastAsia="fr-BE"/>
        </w:rPr>
        <w:t>6).</w:t>
      </w:r>
      <w:r w:rsidR="0098642B" w:rsidRPr="0063282A">
        <w:rPr>
          <w:rStyle w:val="Appelnotedebasdep"/>
          <w:rFonts w:ascii="Georgia" w:eastAsia="Times New Roman" w:hAnsi="Georgia" w:cs="Arial"/>
          <w:color w:val="3F4041"/>
          <w:sz w:val="21"/>
          <w:szCs w:val="21"/>
          <w:lang w:val="en-US" w:eastAsia="fr-BE"/>
        </w:rPr>
        <w:footnoteReference w:id="72"/>
      </w:r>
      <w:r w:rsidR="005B5420"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Having rejected the truth of Genesis regarding the Flood, the authors of</w:t>
      </w:r>
      <w:r w:rsidR="0098642B"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i/>
          <w:iCs/>
          <w:color w:val="3F4041"/>
          <w:sz w:val="21"/>
          <w:szCs w:val="21"/>
          <w:bdr w:val="none" w:sz="0" w:space="0" w:color="auto" w:frame="1"/>
          <w:lang w:val="en-US" w:eastAsia="fr-BE"/>
        </w:rPr>
        <w:t>GC</w:t>
      </w:r>
      <w:proofErr w:type="gramStart"/>
      <w:r w:rsidRPr="0063282A">
        <w:rPr>
          <w:rFonts w:ascii="Georgia" w:eastAsia="Times New Roman" w:hAnsi="Georgia" w:cs="Arial"/>
          <w:i/>
          <w:iCs/>
          <w:color w:val="3F4041"/>
          <w:sz w:val="21"/>
          <w:szCs w:val="21"/>
          <w:bdr w:val="none" w:sz="0" w:space="0" w:color="auto" w:frame="1"/>
          <w:lang w:val="en-US" w:eastAsia="fr-BE"/>
        </w:rPr>
        <w:t>:MtoAE</w:t>
      </w:r>
      <w:proofErr w:type="spellEnd"/>
      <w:proofErr w:type="gramEnd"/>
      <w:r w:rsidR="0098642B" w:rsidRP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have ignored or misinterpreted the geological evidence and are leading theologians, apologists, and laymen to reject God’s Word regarding Creation and the Flood.</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In</w:t>
      </w:r>
      <w:r w:rsid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2Chr 19:2, Jehu the prophet confronted King Jehoshaphat and said, “Should you help the wicked and love those who hate the Lord and so bring wrath on </w:t>
      </w:r>
      <w:proofErr w:type="gramStart"/>
      <w:r w:rsidRPr="0063282A">
        <w:rPr>
          <w:rFonts w:ascii="Georgia" w:eastAsia="Times New Roman" w:hAnsi="Georgia" w:cs="Arial"/>
          <w:color w:val="3F4041"/>
          <w:sz w:val="21"/>
          <w:szCs w:val="21"/>
          <w:lang w:val="en-US" w:eastAsia="fr-BE"/>
        </w:rPr>
        <w:t>yourself</w:t>
      </w:r>
      <w:proofErr w:type="gramEnd"/>
      <w:r w:rsidRPr="0063282A">
        <w:rPr>
          <w:rFonts w:ascii="Georgia" w:eastAsia="Times New Roman" w:hAnsi="Georgia" w:cs="Arial"/>
          <w:color w:val="3F4041"/>
          <w:sz w:val="21"/>
          <w:szCs w:val="21"/>
          <w:lang w:val="en-US" w:eastAsia="fr-BE"/>
        </w:rPr>
        <w:t xml:space="preserve"> from the Lord?” And Paul commands us in</w:t>
      </w:r>
      <w:r w:rsidR="00D24B01">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2Cor 6:14</w:t>
      </w:r>
      <w:r w:rsidR="00244B25" w:rsidRPr="0063282A">
        <w:rPr>
          <w:rFonts w:ascii="Georgia" w:eastAsia="Times New Roman" w:hAnsi="Georgia" w:cs="Arial"/>
          <w:color w:val="3F4041"/>
          <w:sz w:val="21"/>
          <w:szCs w:val="21"/>
          <w:lang w:val="en-US" w:eastAsia="fr-BE"/>
        </w:rPr>
        <w:t>-</w:t>
      </w:r>
      <w:r w:rsidRPr="0063282A">
        <w:rPr>
          <w:rFonts w:ascii="Georgia" w:eastAsia="Times New Roman" w:hAnsi="Georgia" w:cs="Arial"/>
          <w:color w:val="3F4041"/>
          <w:sz w:val="21"/>
          <w:szCs w:val="21"/>
          <w:lang w:val="en-US" w:eastAsia="fr-BE"/>
        </w:rPr>
        <w:t>15, “Do not be bound together with unbelievers; for what partnership have righteousness and lawlessness, or what fellowship has light with darkness? Or what harmony has Christ with Belial, or what has a believer in common with an unbeliever?” The professing Christian authors of</w:t>
      </w:r>
      <w:r w:rsidR="0098642B"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i/>
          <w:iCs/>
          <w:color w:val="3F4041"/>
          <w:sz w:val="21"/>
          <w:szCs w:val="21"/>
          <w:bdr w:val="none" w:sz="0" w:space="0" w:color="auto" w:frame="1"/>
          <w:lang w:val="en-US" w:eastAsia="fr-BE"/>
        </w:rPr>
        <w:t>GC:MtoAE</w:t>
      </w:r>
      <w:proofErr w:type="spellEnd"/>
      <w:r w:rsidR="0098642B" w:rsidRP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are unequally yoked with the Bible-denying, gospel-hating non-Christian authors, and the book was financed by similar unequally yoked groups in an effort to use naturalism-driven interpretations of rocks and fossils to convince Christians to reject the global Flood and the biblical chronology and promote evolution. The professing Christian authors are helping the wicked to subvert the faith of God’s people. Why are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Collins, </w:t>
      </w:r>
      <w:proofErr w:type="spellStart"/>
      <w:r w:rsidRPr="0063282A">
        <w:rPr>
          <w:rFonts w:ascii="Georgia" w:eastAsia="Times New Roman" w:hAnsi="Georgia" w:cs="Arial"/>
          <w:color w:val="3F4041"/>
          <w:sz w:val="21"/>
          <w:szCs w:val="21"/>
          <w:lang w:val="en-US" w:eastAsia="fr-BE"/>
        </w:rPr>
        <w:t>Keathley</w:t>
      </w:r>
      <w:proofErr w:type="spellEnd"/>
      <w:r w:rsidRPr="0063282A">
        <w:rPr>
          <w:rFonts w:ascii="Georgia" w:eastAsia="Times New Roman" w:hAnsi="Georgia" w:cs="Arial"/>
          <w:color w:val="3F4041"/>
          <w:sz w:val="21"/>
          <w:szCs w:val="21"/>
          <w:lang w:val="en-US" w:eastAsia="fr-BE"/>
        </w:rPr>
        <w:t>, and Copan endorsing this unholy fellowship assaulting God’s Word?</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is absolutely right that it is impossible to believe in both the Bible and evolution, including human evolution. But it is equally impossible to believe with exegetical or logical consistency in both the truthfulness of the Bible</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and</w:t>
      </w:r>
      <w:r w:rsidR="0098642B" w:rsidRP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 xml:space="preserve">millions of years of geological and cosmological evolution. It is disturbingly inconsistent that in 2009 </w:t>
      </w:r>
      <w:proofErr w:type="spellStart"/>
      <w:r w:rsidRPr="0063282A">
        <w:rPr>
          <w:rFonts w:ascii="Georgia" w:eastAsia="Times New Roman" w:hAnsi="Georgia" w:cs="Arial"/>
          <w:color w:val="3F4041"/>
          <w:sz w:val="21"/>
          <w:szCs w:val="21"/>
          <w:lang w:val="en-US" w:eastAsia="fr-BE"/>
        </w:rPr>
        <w:t>Grudem</w:t>
      </w:r>
      <w:proofErr w:type="spellEnd"/>
      <w:r w:rsidRPr="0063282A">
        <w:rPr>
          <w:rFonts w:ascii="Georgia" w:eastAsia="Times New Roman" w:hAnsi="Georgia" w:cs="Arial"/>
          <w:color w:val="3F4041"/>
          <w:sz w:val="21"/>
          <w:szCs w:val="21"/>
          <w:lang w:val="en-US" w:eastAsia="fr-BE"/>
        </w:rPr>
        <w:t xml:space="preserve"> spoke out so strongly and helpfully against theistic evolution, but now in 2016 he has endorsed a book, all the authors of which are theistic or non-Christian evolutionists! There seems to be only two explanations for this: either he still rejects theistic</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evolution but did not carefully read</w:t>
      </w:r>
      <w:r w:rsidR="005B5420" w:rsidRPr="0063282A">
        <w:rPr>
          <w:rFonts w:ascii="Georgia" w:eastAsia="Times New Roman" w:hAnsi="Georgia" w:cs="Arial"/>
          <w:color w:val="3F4041"/>
          <w:sz w:val="21"/>
          <w:szCs w:val="21"/>
          <w:lang w:val="en-US" w:eastAsia="fr-BE"/>
        </w:rPr>
        <w:t xml:space="preserve"> </w:t>
      </w:r>
      <w:proofErr w:type="spellStart"/>
      <w:r w:rsidRPr="0063282A">
        <w:rPr>
          <w:rFonts w:ascii="Georgia" w:eastAsia="Times New Roman" w:hAnsi="Georgia" w:cs="Arial"/>
          <w:i/>
          <w:iCs/>
          <w:color w:val="3F4041"/>
          <w:sz w:val="21"/>
          <w:szCs w:val="21"/>
          <w:bdr w:val="none" w:sz="0" w:space="0" w:color="auto" w:frame="1"/>
          <w:lang w:val="en-US" w:eastAsia="fr-BE"/>
        </w:rPr>
        <w:t>GC</w:t>
      </w:r>
      <w:proofErr w:type="gramStart"/>
      <w:r w:rsidRPr="0063282A">
        <w:rPr>
          <w:rFonts w:ascii="Georgia" w:eastAsia="Times New Roman" w:hAnsi="Georgia" w:cs="Arial"/>
          <w:i/>
          <w:iCs/>
          <w:color w:val="3F4041"/>
          <w:sz w:val="21"/>
          <w:szCs w:val="21"/>
          <w:bdr w:val="none" w:sz="0" w:space="0" w:color="auto" w:frame="1"/>
          <w:lang w:val="en-US" w:eastAsia="fr-BE"/>
        </w:rPr>
        <w:t>:MtoAE</w:t>
      </w:r>
      <w:proofErr w:type="spellEnd"/>
      <w:proofErr w:type="gramEnd"/>
      <w:r w:rsidRPr="0063282A">
        <w:rPr>
          <w:rFonts w:ascii="Georgia" w:eastAsia="Times New Roman" w:hAnsi="Georgia" w:cs="Arial"/>
          <w:i/>
          <w:iCs/>
          <w:color w:val="3F4041"/>
          <w:sz w:val="21"/>
          <w:szCs w:val="21"/>
          <w:lang w:val="en-US" w:eastAsia="fr-BE"/>
        </w:rPr>
        <w:t> </w:t>
      </w:r>
      <w:r w:rsidRPr="0063282A">
        <w:rPr>
          <w:rFonts w:ascii="Georgia" w:eastAsia="Times New Roman" w:hAnsi="Georgia" w:cs="Arial"/>
          <w:color w:val="3F4041"/>
          <w:sz w:val="21"/>
          <w:szCs w:val="21"/>
          <w:lang w:val="en-US" w:eastAsia="fr-BE"/>
        </w:rPr>
        <w:t>or carefully investigate who the authors were, or he has now embraced theistic evolution.</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 xml:space="preserve">Furthermore, atheists don’t just apply </w:t>
      </w:r>
      <w:proofErr w:type="spellStart"/>
      <w:r w:rsidRPr="0063282A">
        <w:rPr>
          <w:rFonts w:ascii="Georgia" w:eastAsia="Times New Roman" w:hAnsi="Georgia" w:cs="Arial"/>
          <w:color w:val="3F4041"/>
          <w:sz w:val="21"/>
          <w:szCs w:val="21"/>
          <w:lang w:val="en-US" w:eastAsia="fr-BE"/>
        </w:rPr>
        <w:t>Grudem’s</w:t>
      </w:r>
      <w:proofErr w:type="spellEnd"/>
      <w:r w:rsidRPr="0063282A">
        <w:rPr>
          <w:rFonts w:ascii="Georgia" w:eastAsia="Times New Roman" w:hAnsi="Georgia" w:cs="Arial"/>
          <w:color w:val="3F4041"/>
          <w:sz w:val="21"/>
          <w:szCs w:val="21"/>
          <w:lang w:val="en-US" w:eastAsia="fr-BE"/>
        </w:rPr>
        <w:t xml:space="preserve"> equation to living things. Atheists also confidently tell us that “matter + cosmological and geological evolution + 0 = all </w:t>
      </w:r>
      <w:r w:rsidRPr="0063282A">
        <w:rPr>
          <w:rFonts w:ascii="Georgia" w:eastAsia="Times New Roman" w:hAnsi="Georgia" w:cs="Arial"/>
          <w:i/>
          <w:iCs/>
          <w:color w:val="3F4041"/>
          <w:sz w:val="21"/>
          <w:szCs w:val="21"/>
          <w:bdr w:val="none" w:sz="0" w:space="0" w:color="auto" w:frame="1"/>
          <w:lang w:val="en-US" w:eastAsia="fr-BE"/>
        </w:rPr>
        <w:t>non-living things</w:t>
      </w:r>
      <w:r w:rsidRPr="0063282A">
        <w:rPr>
          <w:rFonts w:ascii="Georgia" w:eastAsia="Times New Roman" w:hAnsi="Georgia" w:cs="Arial"/>
          <w:color w:val="3F4041"/>
          <w:sz w:val="21"/>
          <w:szCs w:val="21"/>
          <w:lang w:val="en-US" w:eastAsia="fr-BE"/>
        </w:rPr>
        <w:t xml:space="preserve">” (stars, galaxies, earth, rock layers, and fossils), just like living creatures, including man. So when </w:t>
      </w:r>
      <w:proofErr w:type="spellStart"/>
      <w:r w:rsidRPr="0063282A">
        <w:rPr>
          <w:rFonts w:ascii="Georgia" w:eastAsia="Times New Roman" w:hAnsi="Georgia" w:cs="Arial"/>
          <w:color w:val="3F4041"/>
          <w:sz w:val="21"/>
          <w:szCs w:val="21"/>
          <w:lang w:val="en-US" w:eastAsia="fr-BE"/>
        </w:rPr>
        <w:t>oldearth</w:t>
      </w:r>
      <w:proofErr w:type="spellEnd"/>
      <w:r w:rsidRPr="0063282A">
        <w:rPr>
          <w:rFonts w:ascii="Georgia" w:eastAsia="Times New Roman" w:hAnsi="Georgia" w:cs="Arial"/>
          <w:color w:val="3F4041"/>
          <w:sz w:val="21"/>
          <w:szCs w:val="21"/>
          <w:lang w:val="en-US" w:eastAsia="fr-BE"/>
        </w:rPr>
        <w:t xml:space="preserve"> creationists (of whatever variety) deny biological</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evolution</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but affirm that “matter + cosmological and geological</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evolution + God = all </w:t>
      </w:r>
      <w:r w:rsidRPr="0063282A">
        <w:rPr>
          <w:rFonts w:ascii="Georgia" w:eastAsia="Times New Roman" w:hAnsi="Georgia" w:cs="Arial"/>
          <w:i/>
          <w:iCs/>
          <w:color w:val="3F4041"/>
          <w:sz w:val="21"/>
          <w:szCs w:val="21"/>
          <w:bdr w:val="none" w:sz="0" w:space="0" w:color="auto" w:frame="1"/>
          <w:lang w:val="en-US" w:eastAsia="fr-BE"/>
        </w:rPr>
        <w:t>non-living</w:t>
      </w:r>
      <w:r w:rsidR="00D24B01">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things,” it takes no time at all for unbelievers to conclude that therefore God = 0 and to conclude that old-earth creationists are evading the clear teaching of Gen 1</w:t>
      </w:r>
      <w:r w:rsidR="00244B25" w:rsidRPr="0063282A">
        <w:rPr>
          <w:rFonts w:ascii="Georgia" w:eastAsia="Times New Roman" w:hAnsi="Georgia" w:cs="Arial"/>
          <w:color w:val="3F4041"/>
          <w:sz w:val="21"/>
          <w:szCs w:val="21"/>
          <w:lang w:val="en-US" w:eastAsia="fr-BE"/>
        </w:rPr>
        <w:t>-</w:t>
      </w:r>
      <w:r w:rsidRPr="0063282A">
        <w:rPr>
          <w:rFonts w:ascii="Georgia" w:eastAsia="Times New Roman" w:hAnsi="Georgia" w:cs="Arial"/>
          <w:color w:val="3F4041"/>
          <w:sz w:val="21"/>
          <w:szCs w:val="21"/>
          <w:lang w:val="en-US" w:eastAsia="fr-BE"/>
        </w:rPr>
        <w:t>11, just like theistic evolutionists are. But the unbelievers think that theistic evolutionists are more consistent because they accept</w:t>
      </w:r>
      <w:r w:rsidR="0098642B"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i/>
          <w:iCs/>
          <w:color w:val="3F4041"/>
          <w:sz w:val="21"/>
          <w:szCs w:val="21"/>
          <w:bdr w:val="none" w:sz="0" w:space="0" w:color="auto" w:frame="1"/>
          <w:lang w:val="en-US" w:eastAsia="fr-BE"/>
        </w:rPr>
        <w:t>all</w:t>
      </w:r>
      <w:r w:rsidR="0098642B" w:rsidRPr="0063282A">
        <w:rPr>
          <w:rFonts w:ascii="Georgia" w:eastAsia="Times New Roman" w:hAnsi="Georgia" w:cs="Arial"/>
          <w:i/>
          <w:iCs/>
          <w:color w:val="3F4041"/>
          <w:sz w:val="21"/>
          <w:szCs w:val="21"/>
          <w:lang w:val="en-US" w:eastAsia="fr-BE"/>
        </w:rPr>
        <w:t xml:space="preserve"> </w:t>
      </w:r>
      <w:r w:rsidRPr="0063282A">
        <w:rPr>
          <w:rFonts w:ascii="Georgia" w:eastAsia="Times New Roman" w:hAnsi="Georgia" w:cs="Arial"/>
          <w:color w:val="3F4041"/>
          <w:sz w:val="21"/>
          <w:szCs w:val="21"/>
          <w:lang w:val="en-US" w:eastAsia="fr-BE"/>
        </w:rPr>
        <w:t>that the naturalistic, atheistic scientific establishment insists is true about origins. On the other hand, the old-earth creationists arbitrarily accept what the naturalistic, atheistic astrophysicists and geologists say about the origin and history of the cosmos and earth but reject what the naturalistic, atheistic biologists and anthropologists say about the origin of plants, animals, and humans.</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To realize what is really going on here, we need to consider what Davis Young said in a lecture in 1990 at a Wheaton College symposium on science and Christianity:</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t>The Day-Age hypothesis insisted with at least a semblance of textual plausibility that the days of creation were long periods of indeterminate length, although the immediate context implies that the term, </w:t>
      </w:r>
      <w:proofErr w:type="spellStart"/>
      <w:r w:rsidRPr="0063282A">
        <w:rPr>
          <w:rFonts w:ascii="Georgia" w:eastAsia="Times New Roman" w:hAnsi="Georgia" w:cs="Arial"/>
          <w:i/>
          <w:iCs/>
          <w:color w:val="3F4041"/>
          <w:sz w:val="19"/>
          <w:szCs w:val="19"/>
          <w:bdr w:val="none" w:sz="0" w:space="0" w:color="auto" w:frame="1"/>
          <w:lang w:val="en-US" w:eastAsia="fr-BE"/>
        </w:rPr>
        <w:t>yom</w:t>
      </w:r>
      <w:proofErr w:type="spellEnd"/>
      <w:r w:rsidRPr="0063282A">
        <w:rPr>
          <w:rFonts w:ascii="Georgia" w:eastAsia="Times New Roman" w:hAnsi="Georgia" w:cs="Arial"/>
          <w:color w:val="3F4041"/>
          <w:sz w:val="19"/>
          <w:szCs w:val="19"/>
          <w:lang w:val="en-US" w:eastAsia="fr-BE"/>
        </w:rPr>
        <w:t>, for “day” really means “day.</w:t>
      </w:r>
      <w:proofErr w:type="gramStart"/>
      <w:r w:rsidRPr="0063282A">
        <w:rPr>
          <w:rFonts w:ascii="Georgia" w:eastAsia="Times New Roman" w:hAnsi="Georgia" w:cs="Arial"/>
          <w:color w:val="3F4041"/>
          <w:sz w:val="19"/>
          <w:szCs w:val="19"/>
          <w:lang w:val="en-US" w:eastAsia="fr-BE"/>
        </w:rPr>
        <w:t>” .</w:t>
      </w:r>
      <w:proofErr w:type="gramEnd"/>
      <w:r w:rsidRPr="0063282A">
        <w:rPr>
          <w:rFonts w:ascii="Georgia" w:eastAsia="Times New Roman" w:hAnsi="Georgia" w:cs="Arial"/>
          <w:color w:val="3F4041"/>
          <w:sz w:val="19"/>
          <w:szCs w:val="19"/>
          <w:lang w:val="en-US" w:eastAsia="fr-BE"/>
        </w:rPr>
        <w:t> . . There were some textual obstacles the Day-Agers developed an amazing agility in surmounting.</w:t>
      </w:r>
      <w:r w:rsidR="0098642B" w:rsidRPr="0063282A">
        <w:rPr>
          <w:rStyle w:val="Appelnotedebasdep"/>
          <w:rFonts w:ascii="Georgia" w:eastAsia="Times New Roman" w:hAnsi="Georgia" w:cs="Arial"/>
          <w:color w:val="3F4041"/>
          <w:sz w:val="19"/>
          <w:szCs w:val="19"/>
          <w:lang w:val="en-US" w:eastAsia="fr-BE"/>
        </w:rPr>
        <w:footnoteReference w:id="73"/>
      </w:r>
      <w:r w:rsidR="0098642B" w:rsidRPr="0063282A">
        <w:rPr>
          <w:rFonts w:ascii="Georgia" w:eastAsia="Times New Roman" w:hAnsi="Georgia" w:cs="Arial"/>
          <w:color w:val="3F4041"/>
          <w:sz w:val="19"/>
          <w:szCs w:val="19"/>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After discussing some examples of the contradiction in the</w:t>
      </w:r>
      <w:r w:rsidR="005B5420" w:rsidRPr="0063282A">
        <w:rPr>
          <w:rFonts w:ascii="Georgia" w:eastAsia="Times New Roman" w:hAnsi="Georgia" w:cs="Arial"/>
          <w:color w:val="3F4041"/>
          <w:sz w:val="21"/>
          <w:szCs w:val="21"/>
          <w:lang w:val="en-US" w:eastAsia="fr-BE"/>
        </w:rPr>
        <w:t xml:space="preserve"> order of events between Gen</w:t>
      </w:r>
      <w:r w:rsidR="0098642B" w:rsidRPr="0063282A">
        <w:rPr>
          <w:rFonts w:ascii="Georgia" w:eastAsia="Times New Roman" w:hAnsi="Georgia" w:cs="Arial"/>
          <w:color w:val="3F4041"/>
          <w:sz w:val="21"/>
          <w:szCs w:val="21"/>
          <w:lang w:val="en-US" w:eastAsia="fr-BE"/>
        </w:rPr>
        <w:t>esis</w:t>
      </w:r>
      <w:r w:rsidRPr="0063282A">
        <w:rPr>
          <w:rFonts w:ascii="Georgia" w:eastAsia="Times New Roman" w:hAnsi="Georgia" w:cs="Arial"/>
          <w:color w:val="3F4041"/>
          <w:sz w:val="21"/>
          <w:szCs w:val="21"/>
          <w:lang w:val="en-US" w:eastAsia="fr-BE"/>
        </w:rPr>
        <w:t xml:space="preserve"> 1</w:t>
      </w:r>
      <w:r w:rsidR="005B5420" w:rsidRPr="0063282A">
        <w:rPr>
          <w:rFonts w:ascii="Georgia" w:eastAsia="Times New Roman" w:hAnsi="Georgia" w:cs="Arial"/>
          <w:color w:val="3F4041"/>
          <w:sz w:val="21"/>
          <w:szCs w:val="21"/>
          <w:lang w:val="en-US" w:eastAsia="fr-BE"/>
        </w:rPr>
        <w:t xml:space="preserve"> </w:t>
      </w:r>
      <w:r w:rsidRPr="0063282A">
        <w:rPr>
          <w:rFonts w:ascii="Georgia" w:eastAsia="Times New Roman" w:hAnsi="Georgia" w:cs="Arial"/>
          <w:color w:val="3F4041"/>
          <w:sz w:val="21"/>
          <w:szCs w:val="21"/>
          <w:lang w:val="en-US" w:eastAsia="fr-BE"/>
        </w:rPr>
        <w:t>and the evolutionary view of history, Young continued,</w:t>
      </w:r>
    </w:p>
    <w:p w:rsidR="004F5F37" w:rsidRPr="0063282A" w:rsidRDefault="004F5F37" w:rsidP="0063282A">
      <w:pPr>
        <w:shd w:val="clear" w:color="auto" w:fill="FCFCFC"/>
        <w:ind w:left="284" w:right="227"/>
        <w:jc w:val="both"/>
        <w:textAlignment w:val="baseline"/>
        <w:rPr>
          <w:rFonts w:ascii="Georgia" w:eastAsia="Times New Roman" w:hAnsi="Georgia" w:cs="Arial"/>
          <w:color w:val="3F4041"/>
          <w:sz w:val="19"/>
          <w:szCs w:val="19"/>
          <w:lang w:val="en-US" w:eastAsia="fr-BE"/>
        </w:rPr>
      </w:pPr>
      <w:r w:rsidRPr="0063282A">
        <w:rPr>
          <w:rFonts w:ascii="Georgia" w:eastAsia="Times New Roman" w:hAnsi="Georgia" w:cs="Arial"/>
          <w:color w:val="3F4041"/>
          <w:sz w:val="19"/>
          <w:szCs w:val="19"/>
          <w:lang w:val="en-US" w:eastAsia="fr-BE"/>
        </w:rPr>
        <w:lastRenderedPageBreak/>
        <w:t>This obvious point of conflict, however, failed to dissuade well-intentioned Christians, my earlier self included, from nudging the text to mean something different from what it says. In my case, I suggested that the events of the days overlapped. Having publicly repented of that textual mutilation a few years ago, I will move on without further embarrassing myself.</w:t>
      </w:r>
      <w:r w:rsidR="0098642B" w:rsidRPr="0063282A">
        <w:rPr>
          <w:rStyle w:val="Appelnotedebasdep"/>
          <w:rFonts w:ascii="Georgia" w:eastAsia="Times New Roman" w:hAnsi="Georgia" w:cs="Arial"/>
          <w:color w:val="3F4041"/>
          <w:sz w:val="19"/>
          <w:szCs w:val="19"/>
          <w:lang w:val="en-US" w:eastAsia="fr-BE"/>
        </w:rPr>
        <w:footnoteReference w:id="74"/>
      </w:r>
      <w:r w:rsidR="0098642B" w:rsidRPr="0063282A">
        <w:rPr>
          <w:rFonts w:ascii="Georgia" w:eastAsia="Times New Roman" w:hAnsi="Georgia" w:cs="Arial"/>
          <w:color w:val="3F4041"/>
          <w:sz w:val="19"/>
          <w:szCs w:val="19"/>
          <w:lang w:val="en-US" w:eastAsia="fr-BE"/>
        </w:rPr>
        <w:t xml:space="preserve"> </w:t>
      </w:r>
    </w:p>
    <w:p w:rsidR="004F5F37" w:rsidRPr="0063282A"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63282A">
        <w:rPr>
          <w:rFonts w:ascii="Georgia" w:eastAsia="Times New Roman" w:hAnsi="Georgia" w:cs="Arial"/>
          <w:color w:val="3F4041"/>
          <w:sz w:val="21"/>
          <w:szCs w:val="21"/>
          <w:lang w:val="en-US" w:eastAsia="fr-BE"/>
        </w:rPr>
        <w:t>Having “repented” of that, one might think he is now a young-earth creationist. But no, after examining other techniques for unsuccessfully harmonizing Genesis with old-earth geology, Young confessed,</w:t>
      </w:r>
    </w:p>
    <w:p w:rsidR="004F5F37" w:rsidRPr="003105C1" w:rsidRDefault="004F5F37" w:rsidP="003105C1">
      <w:pPr>
        <w:shd w:val="clear" w:color="auto" w:fill="FCFCFC"/>
        <w:ind w:left="284" w:right="227"/>
        <w:jc w:val="both"/>
        <w:textAlignment w:val="baseline"/>
        <w:rPr>
          <w:rFonts w:ascii="Georgia" w:eastAsia="Times New Roman" w:hAnsi="Georgia" w:cs="Arial"/>
          <w:color w:val="3F4041"/>
          <w:sz w:val="19"/>
          <w:szCs w:val="19"/>
          <w:lang w:val="en-US" w:eastAsia="fr-BE"/>
        </w:rPr>
      </w:pPr>
      <w:r w:rsidRPr="003105C1">
        <w:rPr>
          <w:rFonts w:ascii="Georgia" w:eastAsia="Times New Roman" w:hAnsi="Georgia" w:cs="Arial"/>
          <w:color w:val="3F4041"/>
          <w:sz w:val="19"/>
          <w:szCs w:val="19"/>
          <w:lang w:val="en-US" w:eastAsia="fr-BE"/>
        </w:rPr>
        <w:t>Genius as all these schemes may be, one is struck by the forced nature of them all. While the exegetical gymnastic maneuvers have displayed remarkable flexibility, I suspect that they have resulted in temporary damage to the theological musculature. Interpretation of Genesis 1 through 11 as factual history does not mesh with the emerging picture of the early history of the universe and of humanity that has been deciphered by scientific investigation. Dickering with the biblical text doesn’t seem to make it fit the scientific data.</w:t>
      </w:r>
      <w:r w:rsidR="0098642B" w:rsidRPr="003105C1">
        <w:rPr>
          <w:rStyle w:val="Appelnotedebasdep"/>
          <w:rFonts w:ascii="Georgia" w:eastAsia="Times New Roman" w:hAnsi="Georgia" w:cs="Arial"/>
          <w:color w:val="3F4041"/>
          <w:sz w:val="19"/>
          <w:szCs w:val="19"/>
          <w:lang w:val="en-US" w:eastAsia="fr-BE"/>
        </w:rPr>
        <w:footnoteReference w:id="75"/>
      </w:r>
      <w:r w:rsidR="0098642B" w:rsidRPr="003105C1">
        <w:rPr>
          <w:rFonts w:ascii="Georgia" w:eastAsia="Times New Roman" w:hAnsi="Georgia" w:cs="Arial"/>
          <w:color w:val="3F4041"/>
          <w:sz w:val="19"/>
          <w:szCs w:val="19"/>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proofErr w:type="gramStart"/>
      <w:r w:rsidRPr="003105C1">
        <w:rPr>
          <w:rFonts w:ascii="Georgia" w:eastAsia="Times New Roman" w:hAnsi="Georgia" w:cs="Arial"/>
          <w:color w:val="3F4041"/>
          <w:sz w:val="21"/>
          <w:szCs w:val="21"/>
          <w:lang w:val="en-US" w:eastAsia="fr-BE"/>
        </w:rPr>
        <w:t>His conclusion now?</w:t>
      </w:r>
      <w:proofErr w:type="gramEnd"/>
      <w:r w:rsidRPr="003105C1">
        <w:rPr>
          <w:rFonts w:ascii="Georgia" w:eastAsia="Times New Roman" w:hAnsi="Georgia" w:cs="Arial"/>
          <w:color w:val="3F4041"/>
          <w:sz w:val="21"/>
          <w:szCs w:val="21"/>
          <w:lang w:val="en-US" w:eastAsia="fr-BE"/>
        </w:rPr>
        <w:t xml:space="preserve"> “The Bible may be expressing history in nonfactual terms.”</w:t>
      </w:r>
      <w:r w:rsidR="0098642B" w:rsidRPr="003105C1">
        <w:rPr>
          <w:rStyle w:val="Appelnotedebasdep"/>
          <w:rFonts w:ascii="Georgia" w:eastAsia="Times New Roman" w:hAnsi="Georgia" w:cs="Arial"/>
          <w:color w:val="3F4041"/>
          <w:sz w:val="21"/>
          <w:szCs w:val="21"/>
          <w:lang w:val="en-US" w:eastAsia="fr-BE"/>
        </w:rPr>
        <w:footnoteReference w:id="76"/>
      </w:r>
      <w:r w:rsidR="0098642B" w:rsidRPr="003105C1">
        <w:rPr>
          <w:rFonts w:ascii="Georgia" w:eastAsia="Times New Roman" w:hAnsi="Georgia" w:cs="Arial"/>
          <w:color w:val="3F4041"/>
          <w:sz w:val="21"/>
          <w:szCs w:val="21"/>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proofErr w:type="gramStart"/>
      <w:r w:rsidRPr="003105C1">
        <w:rPr>
          <w:rFonts w:ascii="Georgia" w:eastAsia="Times New Roman" w:hAnsi="Georgia" w:cs="Arial"/>
          <w:color w:val="3F4041"/>
          <w:sz w:val="21"/>
          <w:szCs w:val="21"/>
          <w:lang w:val="en-US" w:eastAsia="fr-BE"/>
        </w:rPr>
        <w:t>Young’s mutilation of the Bible and illogical conclusion flow out of the naturalistic, uniformitarian assumptions with which he was brainwashed during his geological education.</w:t>
      </w:r>
      <w:proofErr w:type="gramEnd"/>
      <w:r w:rsidRPr="003105C1">
        <w:rPr>
          <w:rFonts w:ascii="Georgia" w:eastAsia="Times New Roman" w:hAnsi="Georgia" w:cs="Arial"/>
          <w:color w:val="3F4041"/>
          <w:sz w:val="21"/>
          <w:szCs w:val="21"/>
          <w:lang w:val="en-US" w:eastAsia="fr-BE"/>
        </w:rPr>
        <w:t xml:space="preserve"> Sadly, over the past 30</w:t>
      </w:r>
      <w:r w:rsidR="00D24B01">
        <w:rPr>
          <w:rFonts w:ascii="Georgia" w:eastAsia="Times New Roman" w:hAnsi="Georgia" w:cs="Arial"/>
          <w:color w:val="3F4041"/>
          <w:sz w:val="21"/>
          <w:szCs w:val="21"/>
          <w:lang w:val="en-US" w:eastAsia="fr-BE"/>
        </w:rPr>
        <w:t>-</w:t>
      </w:r>
      <w:r w:rsidRPr="003105C1">
        <w:rPr>
          <w:rFonts w:ascii="Georgia" w:eastAsia="Times New Roman" w:hAnsi="Georgia" w:cs="Arial"/>
          <w:color w:val="3F4041"/>
          <w:sz w:val="21"/>
          <w:szCs w:val="21"/>
          <w:lang w:val="en-US" w:eastAsia="fr-BE"/>
        </w:rPr>
        <w:t>40 years Young has been widely cited by evangelic</w:t>
      </w:r>
      <w:r w:rsidR="003C384F">
        <w:rPr>
          <w:rFonts w:ascii="Georgia" w:eastAsia="Times New Roman" w:hAnsi="Georgia" w:cs="Arial"/>
          <w:color w:val="3F4041"/>
          <w:sz w:val="21"/>
          <w:szCs w:val="21"/>
          <w:lang w:val="en-US" w:eastAsia="fr-BE"/>
        </w:rPr>
        <w:t>al theologians and OT</w:t>
      </w:r>
      <w:r w:rsidRPr="003105C1">
        <w:rPr>
          <w:rFonts w:ascii="Georgia" w:eastAsia="Times New Roman" w:hAnsi="Georgia" w:cs="Arial"/>
          <w:color w:val="3F4041"/>
          <w:sz w:val="21"/>
          <w:szCs w:val="21"/>
          <w:lang w:val="en-US" w:eastAsia="fr-BE"/>
        </w:rPr>
        <w:t xml:space="preserve"> scholars as a significant reason they reject the plain teaching of Genesis regarding Noah’s Flood and the age of the creation.</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Besides Collins and </w:t>
      </w:r>
      <w:proofErr w:type="spellStart"/>
      <w:r w:rsidRPr="003105C1">
        <w:rPr>
          <w:rFonts w:ascii="Georgia" w:eastAsia="Times New Roman" w:hAnsi="Georgia" w:cs="Arial"/>
          <w:color w:val="3F4041"/>
          <w:sz w:val="21"/>
          <w:szCs w:val="21"/>
          <w:lang w:val="en-US" w:eastAsia="fr-BE"/>
        </w:rPr>
        <w:t>Grudem</w:t>
      </w:r>
      <w:proofErr w:type="spellEnd"/>
      <w:r w:rsidRPr="003105C1">
        <w:rPr>
          <w:rFonts w:ascii="Georgia" w:eastAsia="Times New Roman" w:hAnsi="Georgia" w:cs="Arial"/>
          <w:color w:val="3F4041"/>
          <w:sz w:val="21"/>
          <w:szCs w:val="21"/>
          <w:lang w:val="en-US" w:eastAsia="fr-BE"/>
        </w:rPr>
        <w:t xml:space="preserve">, another recent example of Young’s influence on prominent Bible scholars is a book by Ken </w:t>
      </w:r>
      <w:proofErr w:type="spellStart"/>
      <w:r w:rsidRPr="003105C1">
        <w:rPr>
          <w:rFonts w:ascii="Georgia" w:eastAsia="Times New Roman" w:hAnsi="Georgia" w:cs="Arial"/>
          <w:color w:val="3F4041"/>
          <w:sz w:val="21"/>
          <w:szCs w:val="21"/>
          <w:lang w:val="en-US" w:eastAsia="fr-BE"/>
        </w:rPr>
        <w:t>Keathley</w:t>
      </w:r>
      <w:proofErr w:type="spellEnd"/>
      <w:r w:rsidRPr="003105C1">
        <w:rPr>
          <w:rFonts w:ascii="Georgia" w:eastAsia="Times New Roman" w:hAnsi="Georgia" w:cs="Arial"/>
          <w:color w:val="3F4041"/>
          <w:sz w:val="21"/>
          <w:szCs w:val="21"/>
          <w:lang w:val="en-US" w:eastAsia="fr-BE"/>
        </w:rPr>
        <w:t xml:space="preserve"> (a theologian) a</w:t>
      </w:r>
      <w:r w:rsidR="003C384F">
        <w:rPr>
          <w:rFonts w:ascii="Georgia" w:eastAsia="Times New Roman" w:hAnsi="Georgia" w:cs="Arial"/>
          <w:color w:val="3F4041"/>
          <w:sz w:val="21"/>
          <w:szCs w:val="21"/>
          <w:lang w:val="en-US" w:eastAsia="fr-BE"/>
        </w:rPr>
        <w:t xml:space="preserve">nd Mark </w:t>
      </w:r>
      <w:proofErr w:type="spellStart"/>
      <w:r w:rsidR="003C384F">
        <w:rPr>
          <w:rFonts w:ascii="Georgia" w:eastAsia="Times New Roman" w:hAnsi="Georgia" w:cs="Arial"/>
          <w:color w:val="3F4041"/>
          <w:sz w:val="21"/>
          <w:szCs w:val="21"/>
          <w:lang w:val="en-US" w:eastAsia="fr-BE"/>
        </w:rPr>
        <w:t>Rooker</w:t>
      </w:r>
      <w:proofErr w:type="spellEnd"/>
      <w:r w:rsidR="003C384F">
        <w:rPr>
          <w:rFonts w:ascii="Georgia" w:eastAsia="Times New Roman" w:hAnsi="Georgia" w:cs="Arial"/>
          <w:color w:val="3F4041"/>
          <w:sz w:val="21"/>
          <w:szCs w:val="21"/>
          <w:lang w:val="en-US" w:eastAsia="fr-BE"/>
        </w:rPr>
        <w:t xml:space="preserve"> (an OT</w:t>
      </w:r>
      <w:r w:rsidRPr="003105C1">
        <w:rPr>
          <w:rFonts w:ascii="Georgia" w:eastAsia="Times New Roman" w:hAnsi="Georgia" w:cs="Arial"/>
          <w:color w:val="3F4041"/>
          <w:sz w:val="21"/>
          <w:szCs w:val="21"/>
          <w:lang w:val="en-US" w:eastAsia="fr-BE"/>
        </w:rPr>
        <w:t xml:space="preserve"> scholar), both at Southeastern Baptist Theological Seminary. Quoting Young extensively and following him completely regarding the work of young-earth creationist geologists (such as </w:t>
      </w:r>
      <w:proofErr w:type="spellStart"/>
      <w:r w:rsidRPr="003105C1">
        <w:rPr>
          <w:rFonts w:ascii="Georgia" w:eastAsia="Times New Roman" w:hAnsi="Georgia" w:cs="Arial"/>
          <w:color w:val="3F4041"/>
          <w:sz w:val="21"/>
          <w:szCs w:val="21"/>
          <w:lang w:val="en-US" w:eastAsia="fr-BE"/>
        </w:rPr>
        <w:t>Snelling</w:t>
      </w:r>
      <w:proofErr w:type="spellEnd"/>
      <w:r w:rsidRPr="003105C1">
        <w:rPr>
          <w:rFonts w:ascii="Georgia" w:eastAsia="Times New Roman" w:hAnsi="Georgia" w:cs="Arial"/>
          <w:color w:val="3F4041"/>
          <w:sz w:val="21"/>
          <w:szCs w:val="21"/>
          <w:lang w:val="en-US" w:eastAsia="fr-BE"/>
        </w:rPr>
        <w:t>), they tell their readers,</w:t>
      </w:r>
    </w:p>
    <w:p w:rsidR="004F5F37" w:rsidRPr="003105C1" w:rsidRDefault="004F5F37" w:rsidP="003105C1">
      <w:pPr>
        <w:shd w:val="clear" w:color="auto" w:fill="FCFCFC"/>
        <w:ind w:left="284" w:right="227"/>
        <w:jc w:val="both"/>
        <w:textAlignment w:val="baseline"/>
        <w:rPr>
          <w:rFonts w:ascii="Georgia" w:eastAsia="Times New Roman" w:hAnsi="Georgia" w:cs="Arial"/>
          <w:color w:val="3F4041"/>
          <w:sz w:val="19"/>
          <w:szCs w:val="19"/>
          <w:lang w:val="en-US" w:eastAsia="fr-BE"/>
        </w:rPr>
      </w:pPr>
      <w:r w:rsidRPr="003105C1">
        <w:rPr>
          <w:rFonts w:ascii="Georgia" w:eastAsia="Times New Roman" w:hAnsi="Georgia" w:cs="Arial"/>
          <w:color w:val="3F4041"/>
          <w:sz w:val="19"/>
          <w:szCs w:val="19"/>
          <w:lang w:val="en-US" w:eastAsia="fr-BE"/>
        </w:rPr>
        <w:t>The only recourse that flood catastrophists have to save their theory [that Noah’s Flood produced most of the geological record of rock layers and fossils] is to appeal to a pure miracle and thus eliminate entirely the possibility of historical geology. We think that would be a more honest course of action for young-earth advocates to take. Young-earth creationists should cease their efforts to convince the lay Christian public that geology supports a young earth when it does not do so. To continue that effort is misguided and detrimental to the health of the church and the cause of Christ.</w:t>
      </w:r>
      <w:r w:rsidR="0098642B" w:rsidRPr="003105C1">
        <w:rPr>
          <w:rStyle w:val="Appelnotedebasdep"/>
          <w:rFonts w:ascii="Georgia" w:eastAsia="Times New Roman" w:hAnsi="Georgia" w:cs="Arial"/>
          <w:color w:val="3F4041"/>
          <w:sz w:val="19"/>
          <w:szCs w:val="19"/>
          <w:lang w:val="en-US" w:eastAsia="fr-BE"/>
        </w:rPr>
        <w:footnoteReference w:id="77"/>
      </w:r>
      <w:r w:rsidR="0098642B" w:rsidRPr="003105C1">
        <w:rPr>
          <w:rFonts w:ascii="Georgia" w:eastAsia="Times New Roman" w:hAnsi="Georgia" w:cs="Arial"/>
          <w:color w:val="3F4041"/>
          <w:sz w:val="19"/>
          <w:szCs w:val="19"/>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It is deeply disconcerting that </w:t>
      </w:r>
      <w:proofErr w:type="spellStart"/>
      <w:r w:rsidRPr="003105C1">
        <w:rPr>
          <w:rFonts w:ascii="Georgia" w:eastAsia="Times New Roman" w:hAnsi="Georgia" w:cs="Arial"/>
          <w:color w:val="3F4041"/>
          <w:sz w:val="21"/>
          <w:szCs w:val="21"/>
          <w:lang w:val="en-US" w:eastAsia="fr-BE"/>
        </w:rPr>
        <w:t>Keathley</w:t>
      </w:r>
      <w:proofErr w:type="spellEnd"/>
      <w:r w:rsidRPr="003105C1">
        <w:rPr>
          <w:rFonts w:ascii="Georgia" w:eastAsia="Times New Roman" w:hAnsi="Georgia" w:cs="Arial"/>
          <w:color w:val="3F4041"/>
          <w:sz w:val="21"/>
          <w:szCs w:val="21"/>
          <w:lang w:val="en-US" w:eastAsia="fr-BE"/>
        </w:rPr>
        <w:t xml:space="preserve"> and </w:t>
      </w:r>
      <w:proofErr w:type="spellStart"/>
      <w:r w:rsidRPr="003105C1">
        <w:rPr>
          <w:rFonts w:ascii="Georgia" w:eastAsia="Times New Roman" w:hAnsi="Georgia" w:cs="Arial"/>
          <w:color w:val="3F4041"/>
          <w:sz w:val="21"/>
          <w:szCs w:val="21"/>
          <w:lang w:val="en-US" w:eastAsia="fr-BE"/>
        </w:rPr>
        <w:t>Rooker’s</w:t>
      </w:r>
      <w:proofErr w:type="spellEnd"/>
      <w:r w:rsidRPr="003105C1">
        <w:rPr>
          <w:rFonts w:ascii="Georgia" w:eastAsia="Times New Roman" w:hAnsi="Georgia" w:cs="Arial"/>
          <w:color w:val="3F4041"/>
          <w:sz w:val="21"/>
          <w:szCs w:val="21"/>
          <w:lang w:val="en-US" w:eastAsia="fr-BE"/>
        </w:rPr>
        <w:t xml:space="preserve"> acceptance of the claims of Davis Young and the secular geological establishment, as well as their cavalier rejection of the work of Bible-believing, </w:t>
      </w:r>
      <w:proofErr w:type="spellStart"/>
      <w:r w:rsidRPr="003105C1">
        <w:rPr>
          <w:rFonts w:ascii="Georgia" w:eastAsia="Times New Roman" w:hAnsi="Georgia" w:cs="Arial"/>
          <w:color w:val="3F4041"/>
          <w:sz w:val="21"/>
          <w:szCs w:val="21"/>
          <w:lang w:val="en-US" w:eastAsia="fr-BE"/>
        </w:rPr>
        <w:t>inerrantist</w:t>
      </w:r>
      <w:proofErr w:type="spellEnd"/>
      <w:r w:rsidRPr="003105C1">
        <w:rPr>
          <w:rFonts w:ascii="Georgia" w:eastAsia="Times New Roman" w:hAnsi="Georgia" w:cs="Arial"/>
          <w:color w:val="3F4041"/>
          <w:sz w:val="21"/>
          <w:szCs w:val="21"/>
          <w:lang w:val="en-US" w:eastAsia="fr-BE"/>
        </w:rPr>
        <w:t xml:space="preserve">, </w:t>
      </w:r>
      <w:proofErr w:type="spellStart"/>
      <w:r w:rsidRPr="003105C1">
        <w:rPr>
          <w:rFonts w:ascii="Georgia" w:eastAsia="Times New Roman" w:hAnsi="Georgia" w:cs="Arial"/>
          <w:color w:val="3F4041"/>
          <w:sz w:val="21"/>
          <w:szCs w:val="21"/>
          <w:lang w:val="en-US" w:eastAsia="fr-BE"/>
        </w:rPr>
        <w:t>youngearth</w:t>
      </w:r>
      <w:proofErr w:type="spellEnd"/>
      <w:r w:rsidRPr="003105C1">
        <w:rPr>
          <w:rFonts w:ascii="Georgia" w:eastAsia="Times New Roman" w:hAnsi="Georgia" w:cs="Arial"/>
          <w:color w:val="3F4041"/>
          <w:sz w:val="21"/>
          <w:szCs w:val="21"/>
          <w:lang w:val="en-US" w:eastAsia="fr-BE"/>
        </w:rPr>
        <w:t xml:space="preserve"> geologists, is not unusual but typical of most professing evangelical seminary professors of theology and Old Testament today. It is also disconcerting that they significantly misrepresent </w:t>
      </w:r>
      <w:proofErr w:type="spellStart"/>
      <w:r w:rsidRPr="003105C1">
        <w:rPr>
          <w:rFonts w:ascii="Georgia" w:eastAsia="Times New Roman" w:hAnsi="Georgia" w:cs="Arial"/>
          <w:color w:val="3F4041"/>
          <w:sz w:val="21"/>
          <w:szCs w:val="21"/>
          <w:lang w:val="en-US" w:eastAsia="fr-BE"/>
        </w:rPr>
        <w:t>Snelling’s</w:t>
      </w:r>
      <w:proofErr w:type="spellEnd"/>
      <w:r w:rsidRPr="003105C1">
        <w:rPr>
          <w:rFonts w:ascii="Georgia" w:eastAsia="Times New Roman" w:hAnsi="Georgia" w:cs="Arial"/>
          <w:color w:val="3F4041"/>
          <w:sz w:val="21"/>
          <w:szCs w:val="21"/>
          <w:lang w:val="en-US" w:eastAsia="fr-BE"/>
        </w:rPr>
        <w:t xml:space="preserve"> view.</w:t>
      </w:r>
      <w:r w:rsidR="0098642B" w:rsidRPr="003105C1">
        <w:rPr>
          <w:rStyle w:val="Appelnotedebasdep"/>
          <w:rFonts w:ascii="Georgia" w:eastAsia="Times New Roman" w:hAnsi="Georgia" w:cs="Arial"/>
          <w:color w:val="3F4041"/>
          <w:sz w:val="21"/>
          <w:szCs w:val="21"/>
          <w:lang w:val="en-US" w:eastAsia="fr-BE"/>
        </w:rPr>
        <w:footnoteReference w:id="78"/>
      </w:r>
      <w:r w:rsidRPr="003105C1">
        <w:rPr>
          <w:rFonts w:ascii="Georgia" w:eastAsia="Times New Roman" w:hAnsi="Georgia" w:cs="Arial"/>
          <w:color w:val="3F4041"/>
          <w:sz w:val="21"/>
          <w:szCs w:val="21"/>
          <w:lang w:val="en-US" w:eastAsia="fr-BE"/>
        </w:rPr>
        <w:t xml:space="preserve"> What makes </w:t>
      </w:r>
      <w:proofErr w:type="spellStart"/>
      <w:r w:rsidRPr="003105C1">
        <w:rPr>
          <w:rFonts w:ascii="Georgia" w:eastAsia="Times New Roman" w:hAnsi="Georgia" w:cs="Arial"/>
          <w:color w:val="3F4041"/>
          <w:sz w:val="21"/>
          <w:szCs w:val="21"/>
          <w:lang w:val="en-US" w:eastAsia="fr-BE"/>
        </w:rPr>
        <w:t>Keathley’s</w:t>
      </w:r>
      <w:proofErr w:type="spellEnd"/>
      <w:r w:rsidRPr="003105C1">
        <w:rPr>
          <w:rFonts w:ascii="Georgia" w:eastAsia="Times New Roman" w:hAnsi="Georgia" w:cs="Arial"/>
          <w:color w:val="3F4041"/>
          <w:sz w:val="21"/>
          <w:szCs w:val="21"/>
          <w:lang w:val="en-US" w:eastAsia="fr-BE"/>
        </w:rPr>
        <w:t xml:space="preserve"> misrepresentation even more egregious is that in 2008 he was on the 7-day Christian Leaders Trip through Grand Canyon</w:t>
      </w:r>
      <w:r w:rsidR="0098642B" w:rsidRPr="003105C1">
        <w:rPr>
          <w:rStyle w:val="Appelnotedebasdep"/>
          <w:rFonts w:ascii="Georgia" w:eastAsia="Times New Roman" w:hAnsi="Georgia" w:cs="Arial"/>
          <w:color w:val="3F4041"/>
          <w:sz w:val="21"/>
          <w:szCs w:val="21"/>
          <w:lang w:val="en-US" w:eastAsia="fr-BE"/>
        </w:rPr>
        <w:footnoteReference w:id="79"/>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 xml:space="preserve">with </w:t>
      </w:r>
      <w:proofErr w:type="spellStart"/>
      <w:r w:rsidRPr="003105C1">
        <w:rPr>
          <w:rFonts w:ascii="Georgia" w:eastAsia="Times New Roman" w:hAnsi="Georgia" w:cs="Arial"/>
          <w:color w:val="3F4041"/>
          <w:sz w:val="21"/>
          <w:szCs w:val="21"/>
          <w:lang w:val="en-US" w:eastAsia="fr-BE"/>
        </w:rPr>
        <w:t>Snelling</w:t>
      </w:r>
      <w:proofErr w:type="spellEnd"/>
      <w:r w:rsidRPr="003105C1">
        <w:rPr>
          <w:rFonts w:ascii="Georgia" w:eastAsia="Times New Roman" w:hAnsi="Georgia" w:cs="Arial"/>
          <w:color w:val="3F4041"/>
          <w:sz w:val="21"/>
          <w:szCs w:val="21"/>
          <w:lang w:val="en-US" w:eastAsia="fr-BE"/>
        </w:rPr>
        <w:t xml:space="preserve"> as one of his teachers. Young-earth geologists do not and will not appeal to “pure miracle,” because that would be contrary to Scripture’s description of the Flood and sound geological inferences from that historical account. And they do not reject historical geology. What they reject is uniformitarian naturalism as the </w:t>
      </w:r>
      <w:proofErr w:type="spellStart"/>
      <w:r w:rsidRPr="003105C1">
        <w:rPr>
          <w:rFonts w:ascii="Georgia" w:eastAsia="Times New Roman" w:hAnsi="Georgia" w:cs="Arial"/>
          <w:color w:val="3F4041"/>
          <w:sz w:val="21"/>
          <w:szCs w:val="21"/>
          <w:lang w:val="en-US" w:eastAsia="fr-BE"/>
        </w:rPr>
        <w:t>presuppositional</w:t>
      </w:r>
      <w:proofErr w:type="spellEnd"/>
      <w:r w:rsidRPr="003105C1">
        <w:rPr>
          <w:rFonts w:ascii="Georgia" w:eastAsia="Times New Roman" w:hAnsi="Georgia" w:cs="Arial"/>
          <w:color w:val="3F4041"/>
          <w:sz w:val="21"/>
          <w:szCs w:val="21"/>
          <w:lang w:val="en-US" w:eastAsia="fr-BE"/>
        </w:rPr>
        <w:t xml:space="preserve"> framework for doing historical geology, rather than rejecting the Bible’s record of the Flood as old-earth geologists do! Why do so many theologians trust Davis Young, a man who by his own admission has “mutilated” the Scriptures and now holds the ridiculously illogical notion</w:t>
      </w:r>
      <w:r w:rsidR="005B5420" w:rsidRPr="003105C1">
        <w:rPr>
          <w:rFonts w:ascii="Georgia" w:eastAsia="Times New Roman" w:hAnsi="Georgia" w:cs="Arial"/>
          <w:color w:val="3F4041"/>
          <w:sz w:val="21"/>
          <w:szCs w:val="21"/>
          <w:lang w:val="en-US" w:eastAsia="fr-BE"/>
        </w:rPr>
        <w:t xml:space="preserve"> that Gen</w:t>
      </w:r>
      <w:r w:rsidR="0098642B" w:rsidRPr="003105C1">
        <w:rPr>
          <w:rFonts w:ascii="Georgia" w:eastAsia="Times New Roman" w:hAnsi="Georgia" w:cs="Arial"/>
          <w:color w:val="3F4041"/>
          <w:sz w:val="21"/>
          <w:szCs w:val="21"/>
          <w:lang w:val="en-US" w:eastAsia="fr-BE"/>
        </w:rPr>
        <w:t>esis</w:t>
      </w:r>
      <w:r w:rsidRPr="003105C1">
        <w:rPr>
          <w:rFonts w:ascii="Georgia" w:eastAsia="Times New Roman" w:hAnsi="Georgia" w:cs="Arial"/>
          <w:color w:val="3F4041"/>
          <w:sz w:val="21"/>
          <w:szCs w:val="21"/>
          <w:lang w:val="en-US" w:eastAsia="fr-BE"/>
        </w:rPr>
        <w:t xml:space="preserve"> 1</w:t>
      </w:r>
      <w:r w:rsidR="00244B25" w:rsidRPr="003105C1">
        <w:rPr>
          <w:rFonts w:ascii="Georgia" w:eastAsia="Times New Roman" w:hAnsi="Georgia" w:cs="Arial"/>
          <w:color w:val="3F4041"/>
          <w:sz w:val="21"/>
          <w:szCs w:val="21"/>
          <w:lang w:val="en-US" w:eastAsia="fr-BE"/>
        </w:rPr>
        <w:t>-</w:t>
      </w:r>
      <w:r w:rsidRPr="003105C1">
        <w:rPr>
          <w:rFonts w:ascii="Georgia" w:eastAsia="Times New Roman" w:hAnsi="Georgia" w:cs="Arial"/>
          <w:color w:val="3F4041"/>
          <w:sz w:val="21"/>
          <w:szCs w:val="21"/>
          <w:lang w:val="en-US" w:eastAsia="fr-BE"/>
        </w:rPr>
        <w:t>11 is “history in nonfactual terms”? I would hope that it is because they were not at the 1990 Wheaton symposium to hear Young’s remarkable “confession” and “repentance” (though a creationist published Young’s lengthy statement in 1992</w:t>
      </w:r>
      <w:r w:rsidR="0098642B" w:rsidRPr="003105C1">
        <w:rPr>
          <w:rStyle w:val="Appelnotedebasdep"/>
          <w:rFonts w:ascii="Georgia" w:eastAsia="Times New Roman" w:hAnsi="Georgia" w:cs="Arial"/>
          <w:color w:val="3F4041"/>
          <w:sz w:val="21"/>
          <w:szCs w:val="21"/>
          <w:lang w:val="en-US" w:eastAsia="fr-BE"/>
        </w:rPr>
        <w:footnoteReference w:id="80"/>
      </w:r>
      <w:r w:rsidRPr="003105C1">
        <w:rPr>
          <w:rFonts w:ascii="Georgia" w:eastAsia="Times New Roman" w:hAnsi="Georgia" w:cs="Arial"/>
          <w:color w:val="3F4041"/>
          <w:sz w:val="21"/>
          <w:szCs w:val="21"/>
          <w:lang w:val="en-US" w:eastAsia="fr-BE"/>
        </w:rPr>
        <w:t>).</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lastRenderedPageBreak/>
        <w:t>The truth is that there is a massive amount of geological evidence for Noah’s Flood and a young earth.</w:t>
      </w:r>
      <w:r w:rsidR="0098642B" w:rsidRPr="003105C1">
        <w:rPr>
          <w:rStyle w:val="Appelnotedebasdep"/>
          <w:rFonts w:ascii="Georgia" w:eastAsia="Times New Roman" w:hAnsi="Georgia" w:cs="Arial"/>
          <w:color w:val="3F4041"/>
          <w:sz w:val="21"/>
          <w:szCs w:val="21"/>
          <w:lang w:val="en-US" w:eastAsia="fr-BE"/>
        </w:rPr>
        <w:footnoteReference w:id="81"/>
      </w:r>
      <w:r w:rsidR="0098642B" w:rsidRP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 xml:space="preserve">But old-earth creationists and theistic evolutionists do not or will not see it because (1) they are </w:t>
      </w:r>
      <w:proofErr w:type="spellStart"/>
      <w:r w:rsidRPr="003105C1">
        <w:rPr>
          <w:rFonts w:ascii="Georgia" w:eastAsia="Times New Roman" w:hAnsi="Georgia" w:cs="Arial"/>
          <w:color w:val="3F4041"/>
          <w:sz w:val="21"/>
          <w:szCs w:val="21"/>
          <w:lang w:val="en-US" w:eastAsia="fr-BE"/>
        </w:rPr>
        <w:t>presuppositionally</w:t>
      </w:r>
      <w:proofErr w:type="spellEnd"/>
      <w:r w:rsidRPr="003105C1">
        <w:rPr>
          <w:rFonts w:ascii="Georgia" w:eastAsia="Times New Roman" w:hAnsi="Georgia" w:cs="Arial"/>
          <w:color w:val="3F4041"/>
          <w:sz w:val="21"/>
          <w:szCs w:val="21"/>
          <w:lang w:val="en-US" w:eastAsia="fr-BE"/>
        </w:rPr>
        <w:t xml:space="preserve"> brainwashed (in the words of Derek Ager quoted earlier), as are most geologists, (2) they have largely ignored the young-earth scientific arguments, and (3) they blindly believe the majority of scientists (most of whom are not Christians and therefore are enemies of God).</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The Flood is critical to the question of the age of the earth. Therefore, most old-earth advocates view it either as a local Flood in the Middle East or as a myth. Some believe in a global Flood but have not realized that they cannot logically believe in a global Flood</w:t>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i/>
          <w:iCs/>
          <w:color w:val="3F4041"/>
          <w:sz w:val="21"/>
          <w:szCs w:val="21"/>
          <w:bdr w:val="none" w:sz="0" w:space="0" w:color="auto" w:frame="1"/>
          <w:lang w:val="en-US" w:eastAsia="fr-BE"/>
        </w:rPr>
        <w:t>and</w:t>
      </w:r>
      <w:r w:rsidRPr="003105C1">
        <w:rPr>
          <w:rFonts w:ascii="Georgia" w:eastAsia="Times New Roman" w:hAnsi="Georgia" w:cs="Arial"/>
          <w:i/>
          <w:iCs/>
          <w:color w:val="3F4041"/>
          <w:sz w:val="21"/>
          <w:szCs w:val="21"/>
          <w:lang w:val="en-US" w:eastAsia="fr-BE"/>
        </w:rPr>
        <w:t> </w:t>
      </w:r>
      <w:r w:rsidRPr="003105C1">
        <w:rPr>
          <w:rFonts w:ascii="Georgia" w:eastAsia="Times New Roman" w:hAnsi="Georgia" w:cs="Arial"/>
          <w:color w:val="3F4041"/>
          <w:sz w:val="21"/>
          <w:szCs w:val="21"/>
          <w:lang w:val="en-US" w:eastAsia="fr-BE"/>
        </w:rPr>
        <w:t>millions of years. The geological record is evidence of one or the other, but not both, and it is illogical to believe that the global, yearlong, catastrophic Flood left no geological evidence.</w:t>
      </w:r>
    </w:p>
    <w:p w:rsidR="004F5F37" w:rsidRPr="00D24B01" w:rsidRDefault="004F5F37" w:rsidP="003A28EF">
      <w:pPr>
        <w:shd w:val="clear" w:color="auto" w:fill="FFFFFF"/>
        <w:jc w:val="both"/>
        <w:textAlignment w:val="baseline"/>
        <w:outlineLvl w:val="1"/>
        <w:rPr>
          <w:rFonts w:ascii="Zurich Blk BT" w:eastAsia="Times New Roman" w:hAnsi="Zurich Blk BT" w:cs="Arial"/>
          <w:bCs/>
          <w:color w:val="3F4041"/>
          <w:sz w:val="24"/>
          <w:szCs w:val="30"/>
          <w:lang w:val="en-US" w:eastAsia="fr-BE"/>
        </w:rPr>
      </w:pPr>
      <w:r w:rsidRPr="00D24B01">
        <w:rPr>
          <w:rFonts w:ascii="Zurich Blk BT" w:eastAsia="Times New Roman" w:hAnsi="Zurich Blk BT" w:cs="Arial"/>
          <w:bCs/>
          <w:color w:val="3F4041"/>
          <w:sz w:val="24"/>
          <w:szCs w:val="30"/>
          <w:lang w:val="en-US" w:eastAsia="fr-BE"/>
        </w:rPr>
        <w:t>The Nature of Old-Universe Cosmology</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Not only have the Church and most of her scholars been deceived by the naturalistic, atheistic stories of biological evolution and geological evolution, but the same is true regarding cosmological evolution. A few statements by prominent secular astrophysicists reveal the problem.</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The media, schools, and scientists (both Christian and non-Christian) constantly tell us that the scientific evidence overwhelmingly confirms the big-bang theory and the age of the universe at about 13.8 billion years. Many evangelical leaders and scholars feel compelled to accept this as fact and try to harmonize it with Genesis. But as shown in my earlier chapter, the order of events in Genesis contradicts the order of events in the big-bang theory. Furthermore, it is not a proven fact, as even many secular scientists contend.</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In 2004, Eric Lerner, a prominent plasma physicist, published a document in </w:t>
      </w:r>
      <w:r w:rsidRPr="003105C1">
        <w:rPr>
          <w:rFonts w:ascii="Georgia" w:eastAsia="Times New Roman" w:hAnsi="Georgia" w:cs="Arial"/>
          <w:i/>
          <w:iCs/>
          <w:color w:val="3F4041"/>
          <w:sz w:val="21"/>
          <w:szCs w:val="21"/>
          <w:bdr w:val="none" w:sz="0" w:space="0" w:color="auto" w:frame="1"/>
          <w:lang w:val="en-US" w:eastAsia="fr-BE"/>
        </w:rPr>
        <w:t>New Scientist</w:t>
      </w:r>
      <w:r w:rsidRPr="003105C1">
        <w:rPr>
          <w:rFonts w:ascii="Georgia" w:eastAsia="Times New Roman" w:hAnsi="Georgia" w:cs="Arial"/>
          <w:i/>
          <w:iCs/>
          <w:color w:val="3F4041"/>
          <w:sz w:val="21"/>
          <w:szCs w:val="21"/>
          <w:lang w:val="en-US" w:eastAsia="fr-BE"/>
        </w:rPr>
        <w:t> </w:t>
      </w:r>
      <w:r w:rsidRPr="003105C1">
        <w:rPr>
          <w:rFonts w:ascii="Georgia" w:eastAsia="Times New Roman" w:hAnsi="Georgia" w:cs="Arial"/>
          <w:color w:val="3F4041"/>
          <w:sz w:val="21"/>
          <w:szCs w:val="21"/>
          <w:lang w:val="en-US" w:eastAsia="fr-BE"/>
        </w:rPr>
        <w:t>and on the web called “Bucking the Big Bang.” Initially signed by 34 scientists from prominent science institutes or universities in ten countries, by 2009 it had been signed by over 400 scientists (an additional 218 “scientists and engineers” and 187 “independent researchers”) from over 50 countries. The article began,</w:t>
      </w:r>
    </w:p>
    <w:p w:rsidR="004F5F37" w:rsidRPr="003105C1" w:rsidRDefault="004F5F37" w:rsidP="003105C1">
      <w:pPr>
        <w:shd w:val="clear" w:color="auto" w:fill="FCFCFC"/>
        <w:ind w:left="284" w:right="227"/>
        <w:jc w:val="both"/>
        <w:textAlignment w:val="baseline"/>
        <w:rPr>
          <w:rFonts w:ascii="Georgia" w:eastAsia="Times New Roman" w:hAnsi="Georgia" w:cs="Arial"/>
          <w:color w:val="3F4041"/>
          <w:sz w:val="19"/>
          <w:szCs w:val="19"/>
          <w:lang w:val="en-US" w:eastAsia="fr-BE"/>
        </w:rPr>
      </w:pPr>
      <w:r w:rsidRPr="003105C1">
        <w:rPr>
          <w:rFonts w:ascii="Georgia" w:eastAsia="Times New Roman" w:hAnsi="Georgia" w:cs="Arial"/>
          <w:color w:val="3F4041"/>
          <w:sz w:val="19"/>
          <w:szCs w:val="19"/>
          <w:lang w:val="en-US" w:eastAsia="fr-BE"/>
        </w:rPr>
        <w:t>The big bang today relies on a growing number of hypothetical entities, things that we have never observed — inflation, dark matter and dark energy are the most prominent examples. Without them, there would be a fatal contradiction between the observations made by astronomers and the predictions of the big bang theory. In no other field of physics would this continual recourse to new hypothetical objects be accepted as a way of bridging the gap between theory and observation. It would, at the least, raise serious questions about the validity of the underlying theory.</w:t>
      </w:r>
      <w:r w:rsidR="0098642B" w:rsidRPr="003105C1">
        <w:rPr>
          <w:rStyle w:val="Appelnotedebasdep"/>
          <w:rFonts w:ascii="Georgia" w:eastAsia="Times New Roman" w:hAnsi="Georgia" w:cs="Arial"/>
          <w:color w:val="3F4041"/>
          <w:sz w:val="19"/>
          <w:szCs w:val="19"/>
          <w:lang w:val="en-US" w:eastAsia="fr-BE"/>
        </w:rPr>
        <w:footnoteReference w:id="82"/>
      </w:r>
      <w:r w:rsidR="0098642B" w:rsidRPr="003105C1">
        <w:rPr>
          <w:rFonts w:ascii="Georgia" w:eastAsia="Times New Roman" w:hAnsi="Georgia" w:cs="Arial"/>
          <w:color w:val="3F4041"/>
          <w:sz w:val="19"/>
          <w:szCs w:val="19"/>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Reporting on a 2005 conference entitled “The First Crisis in Cosmology Conference,” South African astrophysicist Hilton </w:t>
      </w:r>
      <w:proofErr w:type="spellStart"/>
      <w:r w:rsidRPr="003105C1">
        <w:rPr>
          <w:rFonts w:ascii="Georgia" w:eastAsia="Times New Roman" w:hAnsi="Georgia" w:cs="Arial"/>
          <w:color w:val="3F4041"/>
          <w:sz w:val="21"/>
          <w:szCs w:val="21"/>
          <w:lang w:val="en-US" w:eastAsia="fr-BE"/>
        </w:rPr>
        <w:t>Ratcliffe</w:t>
      </w:r>
      <w:proofErr w:type="spellEnd"/>
      <w:r w:rsidRPr="003105C1">
        <w:rPr>
          <w:rFonts w:ascii="Georgia" w:eastAsia="Times New Roman" w:hAnsi="Georgia" w:cs="Arial"/>
          <w:color w:val="3F4041"/>
          <w:sz w:val="21"/>
          <w:szCs w:val="21"/>
          <w:lang w:val="en-US" w:eastAsia="fr-BE"/>
        </w:rPr>
        <w:t xml:space="preserve"> concluded,</w:t>
      </w:r>
    </w:p>
    <w:p w:rsidR="004F5F37" w:rsidRPr="003105C1" w:rsidRDefault="004F5F37" w:rsidP="003105C1">
      <w:pPr>
        <w:shd w:val="clear" w:color="auto" w:fill="FCFCFC"/>
        <w:ind w:left="284" w:right="227"/>
        <w:jc w:val="both"/>
        <w:textAlignment w:val="baseline"/>
        <w:rPr>
          <w:rFonts w:ascii="Georgia" w:eastAsia="Times New Roman" w:hAnsi="Georgia" w:cs="Arial"/>
          <w:color w:val="3F4041"/>
          <w:sz w:val="19"/>
          <w:szCs w:val="19"/>
          <w:lang w:val="en-US" w:eastAsia="fr-BE"/>
        </w:rPr>
      </w:pPr>
      <w:r w:rsidRPr="003105C1">
        <w:rPr>
          <w:rFonts w:ascii="Georgia" w:eastAsia="Times New Roman" w:hAnsi="Georgia" w:cs="Arial"/>
          <w:color w:val="3F4041"/>
          <w:sz w:val="19"/>
          <w:szCs w:val="19"/>
          <w:lang w:val="en-US" w:eastAsia="fr-BE"/>
        </w:rPr>
        <w:t>That the Big Bang theory will pass into history as an artifact of man’s obsession with dogma is a certainty; it will do so on its own merits, however, because it stands on feet of clay. . . . Papers presented at the conference by some of the world’s leading scientists showed beyond doubt that the weight of scientific evidence clearly indicates that the dominant theory on the origin and destiny of the Universe is deeply flawed. The implications of this damning consensus are serious indeed, and will in time fundamentally affect not only the direction of many scientific disciplines, but also threaten to change the very way that we do science.</w:t>
      </w:r>
      <w:r w:rsidR="0053360B" w:rsidRPr="003105C1">
        <w:rPr>
          <w:rStyle w:val="Appelnotedebasdep"/>
          <w:rFonts w:ascii="Georgia" w:eastAsia="Times New Roman" w:hAnsi="Georgia" w:cs="Arial"/>
          <w:color w:val="3F4041"/>
          <w:sz w:val="19"/>
          <w:szCs w:val="19"/>
          <w:lang w:val="en-US" w:eastAsia="fr-BE"/>
        </w:rPr>
        <w:footnoteReference w:id="83"/>
      </w:r>
      <w:r w:rsidR="0053360B" w:rsidRPr="003105C1">
        <w:rPr>
          <w:rFonts w:ascii="Georgia" w:eastAsia="Times New Roman" w:hAnsi="Georgia" w:cs="Arial"/>
          <w:color w:val="3F4041"/>
          <w:sz w:val="19"/>
          <w:szCs w:val="19"/>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lastRenderedPageBreak/>
        <w:t>Two years later in a paper on Cold Dark Matter, Richard Lieu, Professor of Physics at the University of Alabama, Huntsville, stated,</w:t>
      </w:r>
    </w:p>
    <w:p w:rsidR="004F5F37" w:rsidRPr="003105C1" w:rsidRDefault="004F5F37" w:rsidP="003105C1">
      <w:pPr>
        <w:shd w:val="clear" w:color="auto" w:fill="FCFCFC"/>
        <w:ind w:left="284" w:right="227"/>
        <w:jc w:val="both"/>
        <w:textAlignment w:val="baseline"/>
        <w:rPr>
          <w:rFonts w:ascii="Georgia" w:eastAsia="Times New Roman" w:hAnsi="Georgia" w:cs="Arial"/>
          <w:color w:val="3F4041"/>
          <w:sz w:val="19"/>
          <w:szCs w:val="19"/>
          <w:lang w:val="en-US" w:eastAsia="fr-BE"/>
        </w:rPr>
      </w:pPr>
      <w:r w:rsidRPr="003105C1">
        <w:rPr>
          <w:rFonts w:ascii="Georgia" w:eastAsia="Times New Roman" w:hAnsi="Georgia" w:cs="Arial"/>
          <w:color w:val="3F4041"/>
          <w:sz w:val="19"/>
          <w:szCs w:val="19"/>
          <w:lang w:val="en-US" w:eastAsia="fr-BE"/>
        </w:rPr>
        <w:t xml:space="preserve">Astronomy can never be a hard core physics discipline, because the Universe offers no control experiment, i.e., with </w:t>
      </w:r>
      <w:proofErr w:type="gramStart"/>
      <w:r w:rsidRPr="003105C1">
        <w:rPr>
          <w:rFonts w:ascii="Georgia" w:eastAsia="Times New Roman" w:hAnsi="Georgia" w:cs="Arial"/>
          <w:color w:val="3F4041"/>
          <w:sz w:val="19"/>
          <w:szCs w:val="19"/>
          <w:lang w:val="en-US" w:eastAsia="fr-BE"/>
        </w:rPr>
        <w:t>no</w:t>
      </w:r>
      <w:proofErr w:type="gramEnd"/>
      <w:r w:rsidRPr="003105C1">
        <w:rPr>
          <w:rFonts w:ascii="Georgia" w:eastAsia="Times New Roman" w:hAnsi="Georgia" w:cs="Arial"/>
          <w:color w:val="3F4041"/>
          <w:sz w:val="19"/>
          <w:szCs w:val="19"/>
          <w:lang w:val="en-US" w:eastAsia="fr-BE"/>
        </w:rPr>
        <w:t xml:space="preserve"> independent checks it is bound to be highly ambiguous and degenerate. . . . Cosmology is not even astrophysics: all the principal assumptions in this field are unverified (or unverifiable) in the laboratory, and researchers are quite comfortable with inventing unknowns to explain the unknown.</w:t>
      </w:r>
      <w:r w:rsidR="0053360B" w:rsidRPr="003105C1">
        <w:rPr>
          <w:rStyle w:val="Appelnotedebasdep"/>
          <w:rFonts w:ascii="Georgia" w:eastAsia="Times New Roman" w:hAnsi="Georgia" w:cs="Arial"/>
          <w:color w:val="3F4041"/>
          <w:sz w:val="19"/>
          <w:szCs w:val="19"/>
          <w:lang w:val="en-US" w:eastAsia="fr-BE"/>
        </w:rPr>
        <w:footnoteReference w:id="84"/>
      </w:r>
      <w:r w:rsidR="0053360B" w:rsidRPr="003105C1">
        <w:rPr>
          <w:rFonts w:ascii="Georgia" w:eastAsia="Times New Roman" w:hAnsi="Georgia" w:cs="Arial"/>
          <w:color w:val="3F4041"/>
          <w:sz w:val="19"/>
          <w:szCs w:val="19"/>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Kate Land, an astrophysicist at Oxford University, reminds, “The main problem with cosmology is our sample size — that of just one universe.”</w:t>
      </w:r>
      <w:r w:rsidR="0053360B" w:rsidRPr="003105C1">
        <w:rPr>
          <w:rStyle w:val="Appelnotedebasdep"/>
          <w:rFonts w:ascii="Georgia" w:eastAsia="Times New Roman" w:hAnsi="Georgia" w:cs="Arial"/>
          <w:color w:val="3F4041"/>
          <w:sz w:val="21"/>
          <w:szCs w:val="21"/>
          <w:lang w:val="en-US" w:eastAsia="fr-BE"/>
        </w:rPr>
        <w:footnoteReference w:id="85"/>
      </w:r>
      <w:r w:rsidRPr="003105C1">
        <w:rPr>
          <w:rFonts w:ascii="Georgia" w:eastAsia="Times New Roman" w:hAnsi="Georgia" w:cs="Arial"/>
          <w:color w:val="3F4041"/>
          <w:sz w:val="21"/>
          <w:szCs w:val="21"/>
          <w:lang w:val="en-US" w:eastAsia="fr-BE"/>
        </w:rPr>
        <w:t> And James Gunn, professor of astronomy at Princeton University and co-founder of the Sloan Digital Sky Survey, observes, “Cosmology may look like a science, but it isn’t science. A basic tenet of science is that you can do repeatable experiments, and you can’t do that in cosmology.”</w:t>
      </w:r>
      <w:r w:rsidR="0053360B" w:rsidRPr="003105C1">
        <w:rPr>
          <w:rStyle w:val="Appelnotedebasdep"/>
          <w:rFonts w:ascii="Georgia" w:eastAsia="Times New Roman" w:hAnsi="Georgia" w:cs="Arial"/>
          <w:color w:val="3F4041"/>
          <w:sz w:val="21"/>
          <w:szCs w:val="21"/>
          <w:lang w:val="en-US" w:eastAsia="fr-BE"/>
        </w:rPr>
        <w:footnoteReference w:id="86"/>
      </w:r>
      <w:r w:rsidR="0053360B" w:rsidRPr="003105C1">
        <w:rPr>
          <w:rFonts w:ascii="Georgia" w:eastAsia="Times New Roman" w:hAnsi="Georgia" w:cs="Arial"/>
          <w:color w:val="3F4041"/>
          <w:sz w:val="21"/>
          <w:szCs w:val="21"/>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In 2011 the cover of </w:t>
      </w:r>
      <w:r w:rsidRPr="003105C1">
        <w:rPr>
          <w:rFonts w:ascii="Georgia" w:eastAsia="Times New Roman" w:hAnsi="Georgia" w:cs="Arial"/>
          <w:i/>
          <w:iCs/>
          <w:color w:val="3F4041"/>
          <w:sz w:val="21"/>
          <w:szCs w:val="21"/>
          <w:bdr w:val="none" w:sz="0" w:space="0" w:color="auto" w:frame="1"/>
          <w:lang w:val="en-US" w:eastAsia="fr-BE"/>
        </w:rPr>
        <w:t>Scientific American</w:t>
      </w:r>
      <w:r w:rsidRPr="003105C1">
        <w:rPr>
          <w:rFonts w:ascii="Georgia" w:eastAsia="Times New Roman" w:hAnsi="Georgia" w:cs="Arial"/>
          <w:i/>
          <w:iCs/>
          <w:color w:val="3F4041"/>
          <w:sz w:val="21"/>
          <w:szCs w:val="21"/>
          <w:lang w:val="en-US" w:eastAsia="fr-BE"/>
        </w:rPr>
        <w:t> </w:t>
      </w:r>
      <w:r w:rsidRPr="003105C1">
        <w:rPr>
          <w:rFonts w:ascii="Georgia" w:eastAsia="Times New Roman" w:hAnsi="Georgia" w:cs="Arial"/>
          <w:color w:val="3F4041"/>
          <w:sz w:val="21"/>
          <w:szCs w:val="21"/>
          <w:lang w:val="en-US" w:eastAsia="fr-BE"/>
        </w:rPr>
        <w:t>announced, “Quantum Gaps in Big Bang Theory: Why our best explanation of how the universe evolved must be fixed — or replaced.” The cover article, entitled “The Inflation Debate: Is the theory at the heart of modern cosmology deeply flawed?” was by Paul J. Steinhardt, Albert Einstein Professor in Science &amp; Director of the Princeton University Center for Theoretical Science. He discussed why he is convinced that the big-bang inflation theory is deeply flawed and he has proposed the “cyclic theory,” which is even more ridiculous and unscientific: a series of expansions and contractions of multiple universes over trillions of years.</w:t>
      </w:r>
      <w:r w:rsidR="0053360B" w:rsidRPr="003105C1">
        <w:rPr>
          <w:rStyle w:val="Appelnotedebasdep"/>
          <w:rFonts w:ascii="Georgia" w:eastAsia="Times New Roman" w:hAnsi="Georgia" w:cs="Arial"/>
          <w:color w:val="3F4041"/>
          <w:sz w:val="21"/>
          <w:szCs w:val="21"/>
          <w:lang w:val="en-US" w:eastAsia="fr-BE"/>
        </w:rPr>
        <w:footnoteReference w:id="87"/>
      </w:r>
      <w:r w:rsidR="0053360B" w:rsidRPr="003105C1">
        <w:rPr>
          <w:rFonts w:ascii="Georgia" w:eastAsia="Times New Roman" w:hAnsi="Georgia" w:cs="Arial"/>
          <w:color w:val="3F4041"/>
          <w:sz w:val="21"/>
          <w:szCs w:val="21"/>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But in the widely seen 2014 documentary television series, “Cosmos: A </w:t>
      </w:r>
      <w:proofErr w:type="spellStart"/>
      <w:r w:rsidRPr="003105C1">
        <w:rPr>
          <w:rFonts w:ascii="Georgia" w:eastAsia="Times New Roman" w:hAnsi="Georgia" w:cs="Arial"/>
          <w:color w:val="3F4041"/>
          <w:sz w:val="21"/>
          <w:szCs w:val="21"/>
          <w:lang w:val="en-US" w:eastAsia="fr-BE"/>
        </w:rPr>
        <w:t>Spacetime</w:t>
      </w:r>
      <w:proofErr w:type="spellEnd"/>
      <w:r w:rsidRPr="003105C1">
        <w:rPr>
          <w:rFonts w:ascii="Georgia" w:eastAsia="Times New Roman" w:hAnsi="Georgia" w:cs="Arial"/>
          <w:color w:val="3F4041"/>
          <w:sz w:val="21"/>
          <w:szCs w:val="21"/>
          <w:lang w:val="en-US" w:eastAsia="fr-BE"/>
        </w:rPr>
        <w:t xml:space="preserve"> Odyssey,” which has now been developed into a curriculum to brainwash public school children to believe in cosmological, geological, and biological evolution,</w:t>
      </w:r>
      <w:r w:rsidR="0053360B" w:rsidRPr="003105C1">
        <w:rPr>
          <w:rStyle w:val="Appelnotedebasdep"/>
          <w:rFonts w:ascii="Georgia" w:eastAsia="Times New Roman" w:hAnsi="Georgia" w:cs="Arial"/>
          <w:color w:val="3F4041"/>
          <w:sz w:val="21"/>
          <w:szCs w:val="21"/>
          <w:lang w:val="en-US" w:eastAsia="fr-BE"/>
        </w:rPr>
        <w:footnoteReference w:id="88"/>
      </w:r>
      <w:r w:rsidRPr="003105C1">
        <w:rPr>
          <w:rFonts w:ascii="Georgia" w:eastAsia="Times New Roman" w:hAnsi="Georgia" w:cs="Arial"/>
          <w:color w:val="3F4041"/>
          <w:sz w:val="21"/>
          <w:szCs w:val="21"/>
          <w:lang w:val="en-US" w:eastAsia="fr-BE"/>
        </w:rPr>
        <w:t xml:space="preserve"> the well-known atheist astrophysicist, Neil </w:t>
      </w:r>
      <w:proofErr w:type="spellStart"/>
      <w:r w:rsidRPr="003105C1">
        <w:rPr>
          <w:rFonts w:ascii="Georgia" w:eastAsia="Times New Roman" w:hAnsi="Georgia" w:cs="Arial"/>
          <w:color w:val="3F4041"/>
          <w:sz w:val="21"/>
          <w:szCs w:val="21"/>
          <w:lang w:val="en-US" w:eastAsia="fr-BE"/>
        </w:rPr>
        <w:t>deGrasse</w:t>
      </w:r>
      <w:proofErr w:type="spellEnd"/>
      <w:r w:rsidRPr="003105C1">
        <w:rPr>
          <w:rFonts w:ascii="Georgia" w:eastAsia="Times New Roman" w:hAnsi="Georgia" w:cs="Arial"/>
          <w:color w:val="3F4041"/>
          <w:sz w:val="21"/>
          <w:szCs w:val="21"/>
          <w:lang w:val="en-US" w:eastAsia="fr-BE"/>
        </w:rPr>
        <w:t xml:space="preserve"> Tyson, says,</w:t>
      </w:r>
    </w:p>
    <w:p w:rsidR="004F5F37" w:rsidRPr="003105C1" w:rsidRDefault="004F5F37" w:rsidP="003105C1">
      <w:pPr>
        <w:shd w:val="clear" w:color="auto" w:fill="FCFCFC"/>
        <w:ind w:left="284" w:right="227"/>
        <w:jc w:val="both"/>
        <w:textAlignment w:val="baseline"/>
        <w:rPr>
          <w:rFonts w:ascii="Georgia" w:eastAsia="Times New Roman" w:hAnsi="Georgia" w:cs="Arial"/>
          <w:color w:val="3F4041"/>
          <w:sz w:val="19"/>
          <w:szCs w:val="19"/>
          <w:lang w:val="en-US" w:eastAsia="fr-BE"/>
        </w:rPr>
      </w:pPr>
      <w:r w:rsidRPr="003105C1">
        <w:rPr>
          <w:rFonts w:ascii="Georgia" w:eastAsia="Times New Roman" w:hAnsi="Georgia" w:cs="Arial"/>
          <w:color w:val="3F4041"/>
          <w:sz w:val="19"/>
          <w:szCs w:val="19"/>
          <w:lang w:val="en-US" w:eastAsia="fr-BE"/>
        </w:rPr>
        <w:t>Our ancestors worshipped the sun. They were far from foolish. It makes good sense to revere the sun and stars because we are their children. The silicon in the rocks, the oxygen in the air, the carbon in our DNA, the iron in our skyscrapers, the silver in our jewelry — were all made in stars billions of years ago. Our planet, our society, and we ourselves are stardust.</w:t>
      </w:r>
      <w:r w:rsidR="0053360B" w:rsidRPr="003105C1">
        <w:rPr>
          <w:rStyle w:val="Appelnotedebasdep"/>
          <w:rFonts w:ascii="Georgia" w:eastAsia="Times New Roman" w:hAnsi="Georgia" w:cs="Arial"/>
          <w:color w:val="3F4041"/>
          <w:sz w:val="19"/>
          <w:szCs w:val="19"/>
          <w:lang w:val="en-US" w:eastAsia="fr-BE"/>
        </w:rPr>
        <w:footnoteReference w:id="89"/>
      </w:r>
      <w:r w:rsidR="0053360B" w:rsidRPr="003105C1">
        <w:rPr>
          <w:rFonts w:ascii="Georgia" w:eastAsia="Times New Roman" w:hAnsi="Georgia" w:cs="Arial"/>
          <w:color w:val="3F4041"/>
          <w:sz w:val="19"/>
          <w:szCs w:val="19"/>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So, with respect to cosmological-geological-biological evolution, we are dealing with a form of paganism that is every bit as absurd and idolatrous as the Greek and Roman pagan myths of the first century. It is an absolute delusion to believe that the atheist-controlled scientific majority is telling us the truth about origins. Therefore, evangelical theologians and Bible scholars who are developing creative ways to reinterpret Genesis in light of the myth of evolution are making a serious error and leading the Church astray.</w:t>
      </w:r>
    </w:p>
    <w:p w:rsidR="004F5F37" w:rsidRPr="00D24B01" w:rsidRDefault="004F5F37" w:rsidP="003A28EF">
      <w:pPr>
        <w:shd w:val="clear" w:color="auto" w:fill="FFFFFF"/>
        <w:jc w:val="both"/>
        <w:textAlignment w:val="baseline"/>
        <w:outlineLvl w:val="1"/>
        <w:rPr>
          <w:rFonts w:ascii="Zurich Blk BT" w:eastAsia="Times New Roman" w:hAnsi="Zurich Blk BT" w:cs="Arial"/>
          <w:bCs/>
          <w:color w:val="3F4041"/>
          <w:sz w:val="24"/>
          <w:szCs w:val="30"/>
          <w:lang w:val="en-US" w:eastAsia="fr-BE"/>
        </w:rPr>
      </w:pPr>
      <w:r w:rsidRPr="00D24B01">
        <w:rPr>
          <w:rFonts w:ascii="Zurich Blk BT" w:eastAsia="Times New Roman" w:hAnsi="Zurich Blk BT" w:cs="Arial"/>
          <w:bCs/>
          <w:color w:val="3F4041"/>
          <w:sz w:val="24"/>
          <w:szCs w:val="30"/>
          <w:lang w:val="en-US" w:eastAsia="fr-BE"/>
        </w:rPr>
        <w:t>The Assault on the Perspicuity and Authority of Scripture</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We have a crisis in the evangelical world today, a crisis of authority. Scientists (and the scholars of ANE literature who follow the scientific majority) have usurped the authority of Scripture. Many Christian leaders and scholars are claiming to defend the Bible while at the same time undermining both its clarity and its authority.</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Many old-earth creationists have protested, “The issue is</w:t>
      </w:r>
      <w:r w:rsidR="0053360B" w:rsidRP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i/>
          <w:iCs/>
          <w:color w:val="3F4041"/>
          <w:sz w:val="21"/>
          <w:szCs w:val="21"/>
          <w:bdr w:val="none" w:sz="0" w:space="0" w:color="auto" w:frame="1"/>
          <w:lang w:val="en-US" w:eastAsia="fr-BE"/>
        </w:rPr>
        <w:t>NOT</w:t>
      </w:r>
      <w:r w:rsidR="0053360B" w:rsidRPr="003105C1">
        <w:rPr>
          <w:rFonts w:ascii="Georgia" w:eastAsia="Times New Roman" w:hAnsi="Georgia" w:cs="Arial"/>
          <w:i/>
          <w:iCs/>
          <w:color w:val="3F4041"/>
          <w:sz w:val="21"/>
          <w:szCs w:val="21"/>
          <w:lang w:val="en-US" w:eastAsia="fr-BE"/>
        </w:rPr>
        <w:t xml:space="preserve"> </w:t>
      </w:r>
      <w:r w:rsidRPr="003105C1">
        <w:rPr>
          <w:rFonts w:ascii="Georgia" w:eastAsia="Times New Roman" w:hAnsi="Georgia" w:cs="Arial"/>
          <w:color w:val="3F4041"/>
          <w:sz w:val="21"/>
          <w:szCs w:val="21"/>
          <w:lang w:val="en-US" w:eastAsia="fr-BE"/>
        </w:rPr>
        <w:t>the</w:t>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i/>
          <w:iCs/>
          <w:color w:val="3F4041"/>
          <w:sz w:val="21"/>
          <w:szCs w:val="21"/>
          <w:bdr w:val="none" w:sz="0" w:space="0" w:color="auto" w:frame="1"/>
          <w:lang w:val="en-US" w:eastAsia="fr-BE"/>
        </w:rPr>
        <w:t>authority</w:t>
      </w:r>
      <w:r w:rsidR="003105C1">
        <w:rPr>
          <w:rFonts w:ascii="Georgia" w:eastAsia="Times New Roman" w:hAnsi="Georgia" w:cs="Arial"/>
          <w:i/>
          <w:iCs/>
          <w:color w:val="3F4041"/>
          <w:sz w:val="21"/>
          <w:szCs w:val="21"/>
          <w:lang w:val="en-US" w:eastAsia="fr-BE"/>
        </w:rPr>
        <w:t xml:space="preserve"> </w:t>
      </w:r>
      <w:r w:rsidRPr="003105C1">
        <w:rPr>
          <w:rFonts w:ascii="Georgia" w:eastAsia="Times New Roman" w:hAnsi="Georgia" w:cs="Arial"/>
          <w:color w:val="3F4041"/>
          <w:sz w:val="21"/>
          <w:szCs w:val="21"/>
          <w:lang w:val="en-US" w:eastAsia="fr-BE"/>
        </w:rPr>
        <w:t>of Scripture! The issue is the</w:t>
      </w:r>
      <w:r w:rsidR="0053360B" w:rsidRP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i/>
          <w:iCs/>
          <w:color w:val="3F4041"/>
          <w:sz w:val="21"/>
          <w:szCs w:val="21"/>
          <w:bdr w:val="none" w:sz="0" w:space="0" w:color="auto" w:frame="1"/>
          <w:lang w:val="en-US" w:eastAsia="fr-BE"/>
        </w:rPr>
        <w:t>interpretation</w:t>
      </w:r>
      <w:r w:rsidR="0053360B" w:rsidRPr="003105C1">
        <w:rPr>
          <w:rFonts w:ascii="Georgia" w:eastAsia="Times New Roman" w:hAnsi="Georgia" w:cs="Arial"/>
          <w:i/>
          <w:iCs/>
          <w:color w:val="3F4041"/>
          <w:sz w:val="21"/>
          <w:szCs w:val="21"/>
          <w:lang w:val="en-US" w:eastAsia="fr-BE"/>
        </w:rPr>
        <w:t xml:space="preserve"> </w:t>
      </w:r>
      <w:r w:rsidRPr="003105C1">
        <w:rPr>
          <w:rFonts w:ascii="Georgia" w:eastAsia="Times New Roman" w:hAnsi="Georgia" w:cs="Arial"/>
          <w:color w:val="3F4041"/>
          <w:sz w:val="21"/>
          <w:szCs w:val="21"/>
          <w:lang w:val="en-US" w:eastAsia="fr-BE"/>
        </w:rPr>
        <w:t xml:space="preserve">of Scripture.” But I must firmly disagree. The only reason people are coming up with all these diverse reinterpretations of Genesis that were never heard of in the Church before the </w:t>
      </w:r>
      <w:r w:rsidRPr="003105C1">
        <w:rPr>
          <w:rFonts w:ascii="Georgia" w:eastAsia="Times New Roman" w:hAnsi="Georgia" w:cs="Arial"/>
          <w:color w:val="3F4041"/>
          <w:sz w:val="21"/>
          <w:szCs w:val="21"/>
          <w:lang w:val="en-US" w:eastAsia="fr-BE"/>
        </w:rPr>
        <w:lastRenderedPageBreak/>
        <w:t>19th century</w:t>
      </w:r>
      <w:r w:rsidR="0053360B" w:rsidRPr="003105C1">
        <w:rPr>
          <w:rStyle w:val="Appelnotedebasdep"/>
          <w:rFonts w:ascii="Georgia" w:eastAsia="Times New Roman" w:hAnsi="Georgia" w:cs="Arial"/>
          <w:color w:val="3F4041"/>
          <w:sz w:val="21"/>
          <w:szCs w:val="21"/>
          <w:lang w:val="en-US" w:eastAsia="fr-BE"/>
        </w:rPr>
        <w:footnoteReference w:id="90"/>
      </w:r>
      <w:r w:rsidRPr="003105C1">
        <w:rPr>
          <w:rFonts w:ascii="Georgia" w:eastAsia="Times New Roman" w:hAnsi="Georgia" w:cs="Arial"/>
          <w:color w:val="3F4041"/>
          <w:sz w:val="21"/>
          <w:szCs w:val="21"/>
          <w:lang w:val="en-US" w:eastAsia="fr-BE"/>
        </w:rPr>
        <w:t> is precisely because those interpreters have made what the scientific majority says about the origin and history of the creation their final authority in their interpretation of the biblical text. Rather than interpreting Scripture by Scripture (which is the biblically derived and historically orthodox hermeneutic and would never lead a reader to belief in evolution and millions of years) old-earth creationists and theistic evolutionists are interpreting Scripture, not by “science,” but by what the secular, anti-biblical, scientific authorities claim is true. Most leaders in the “Intelligent Design” camp associated with the Discovery Institute never e</w:t>
      </w:r>
      <w:r w:rsidR="005B5420" w:rsidRPr="003105C1">
        <w:rPr>
          <w:rFonts w:ascii="Georgia" w:eastAsia="Times New Roman" w:hAnsi="Georgia" w:cs="Arial"/>
          <w:color w:val="3F4041"/>
          <w:sz w:val="21"/>
          <w:szCs w:val="21"/>
          <w:lang w:val="en-US" w:eastAsia="fr-BE"/>
        </w:rPr>
        <w:t>ven attempt to deal with Gen</w:t>
      </w:r>
      <w:r w:rsidR="0053360B" w:rsidRPr="003105C1">
        <w:rPr>
          <w:rFonts w:ascii="Georgia" w:eastAsia="Times New Roman" w:hAnsi="Georgia" w:cs="Arial"/>
          <w:color w:val="3F4041"/>
          <w:sz w:val="21"/>
          <w:szCs w:val="21"/>
          <w:lang w:val="en-US" w:eastAsia="fr-BE"/>
        </w:rPr>
        <w:t>esis</w:t>
      </w:r>
      <w:r w:rsidRPr="003105C1">
        <w:rPr>
          <w:rFonts w:ascii="Georgia" w:eastAsia="Times New Roman" w:hAnsi="Georgia" w:cs="Arial"/>
          <w:color w:val="3F4041"/>
          <w:sz w:val="21"/>
          <w:szCs w:val="21"/>
          <w:lang w:val="en-US" w:eastAsia="fr-BE"/>
        </w:rPr>
        <w:t xml:space="preserve"> 1</w:t>
      </w:r>
      <w:r w:rsidR="00093086" w:rsidRPr="003105C1">
        <w:rPr>
          <w:rFonts w:ascii="Georgia" w:eastAsia="Times New Roman" w:hAnsi="Georgia" w:cs="Arial"/>
          <w:color w:val="3F4041"/>
          <w:sz w:val="21"/>
          <w:szCs w:val="21"/>
          <w:lang w:val="en-US" w:eastAsia="fr-BE"/>
        </w:rPr>
        <w:t>-</w:t>
      </w:r>
      <w:r w:rsidRPr="003105C1">
        <w:rPr>
          <w:rFonts w:ascii="Georgia" w:eastAsia="Times New Roman" w:hAnsi="Georgia" w:cs="Arial"/>
          <w:color w:val="3F4041"/>
          <w:sz w:val="21"/>
          <w:szCs w:val="21"/>
          <w:lang w:val="en-US" w:eastAsia="fr-BE"/>
        </w:rPr>
        <w:t>11. Many other old-</w:t>
      </w:r>
      <w:proofErr w:type="spellStart"/>
      <w:r w:rsidRPr="003105C1">
        <w:rPr>
          <w:rFonts w:ascii="Georgia" w:eastAsia="Times New Roman" w:hAnsi="Georgia" w:cs="Arial"/>
          <w:color w:val="3F4041"/>
          <w:sz w:val="21"/>
          <w:szCs w:val="21"/>
          <w:lang w:val="en-US" w:eastAsia="fr-BE"/>
        </w:rPr>
        <w:t>earthers</w:t>
      </w:r>
      <w:proofErr w:type="spellEnd"/>
      <w:r w:rsidRPr="003105C1">
        <w:rPr>
          <w:rFonts w:ascii="Georgia" w:eastAsia="Times New Roman" w:hAnsi="Georgia" w:cs="Arial"/>
          <w:color w:val="3F4041"/>
          <w:sz w:val="21"/>
          <w:szCs w:val="21"/>
          <w:lang w:val="en-US" w:eastAsia="fr-BE"/>
        </w:rPr>
        <w:t xml:space="preserve"> give only superficial attention to the text. Neither approach is consistent with belief in the inspiration, inerrancy, and authority of Scripture.</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The perspicuity of Scripture is also at stake. The Bible clearly teaches that abortion is murder, that sex outside of marriage is sin, </w:t>
      </w:r>
      <w:proofErr w:type="gramStart"/>
      <w:r w:rsidRPr="003105C1">
        <w:rPr>
          <w:rFonts w:ascii="Georgia" w:eastAsia="Times New Roman" w:hAnsi="Georgia" w:cs="Arial"/>
          <w:color w:val="3F4041"/>
          <w:sz w:val="21"/>
          <w:szCs w:val="21"/>
          <w:lang w:val="en-US" w:eastAsia="fr-BE"/>
        </w:rPr>
        <w:t>that</w:t>
      </w:r>
      <w:proofErr w:type="gramEnd"/>
      <w:r w:rsidRPr="003105C1">
        <w:rPr>
          <w:rFonts w:ascii="Georgia" w:eastAsia="Times New Roman" w:hAnsi="Georgia" w:cs="Arial"/>
          <w:color w:val="3F4041"/>
          <w:sz w:val="21"/>
          <w:szCs w:val="21"/>
          <w:lang w:val="en-US" w:eastAsia="fr-BE"/>
        </w:rPr>
        <w:t xml:space="preserve"> there are only two genders (male and female, which are determined at conception), and that marriage is one man to one woman for life. The Bible just as clearly teaches that all people are sinners and can only be saved from the wrath to come by repentance and faith in the </w:t>
      </w:r>
      <w:proofErr w:type="spellStart"/>
      <w:r w:rsidRPr="003105C1">
        <w:rPr>
          <w:rFonts w:ascii="Georgia" w:eastAsia="Times New Roman" w:hAnsi="Georgia" w:cs="Arial"/>
          <w:color w:val="3F4041"/>
          <w:sz w:val="21"/>
          <w:szCs w:val="21"/>
          <w:lang w:val="en-US" w:eastAsia="fr-BE"/>
        </w:rPr>
        <w:t>substitutionary</w:t>
      </w:r>
      <w:proofErr w:type="spellEnd"/>
      <w:r w:rsidRPr="003105C1">
        <w:rPr>
          <w:rFonts w:ascii="Georgia" w:eastAsia="Times New Roman" w:hAnsi="Georgia" w:cs="Arial"/>
          <w:color w:val="3F4041"/>
          <w:sz w:val="21"/>
          <w:szCs w:val="21"/>
          <w:lang w:val="en-US" w:eastAsia="fr-BE"/>
        </w:rPr>
        <w:t xml:space="preserve"> death and bodily Resurrection of the Lord Jesus Christ. It just as clearly teaches that Jesus is coming again to judge the world and create a new heaven and new earth, free from the corrupting Curse, where there will be no more death, disease, and other natural evils.</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But the Bible equally clearly teaches that Adam was made from dust, that Eve was made from his rib, and that they fell in sin (through the temptation of a Satan-controlled serpent) bringing God’s Curse on the whole creation. And it equally clearly teaches that God created a very good universe in six 24-hour days a little over 6,000 years ago and that He destroyed the world with a global, catastrophic, yearlong Flood at the time of Noah. The Bible clearly, truthfully, and authoritatively teaches all those truths.</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In the words of Davis Young, only with “textual mutilation” and “exegetical gymnastics” can we evade these clear teachings of Scripture. There is simply no exegetically defensible way to get a local flood in the Me</w:t>
      </w:r>
      <w:r w:rsidR="005B5420" w:rsidRPr="003105C1">
        <w:rPr>
          <w:rFonts w:ascii="Georgia" w:eastAsia="Times New Roman" w:hAnsi="Georgia" w:cs="Arial"/>
          <w:color w:val="3F4041"/>
          <w:sz w:val="21"/>
          <w:szCs w:val="21"/>
          <w:lang w:val="en-US" w:eastAsia="fr-BE"/>
        </w:rPr>
        <w:t>sopotamian Valley out of Gen</w:t>
      </w:r>
      <w:r w:rsidRPr="003105C1">
        <w:rPr>
          <w:rFonts w:ascii="Georgia" w:eastAsia="Times New Roman" w:hAnsi="Georgia" w:cs="Arial"/>
          <w:color w:val="3F4041"/>
          <w:sz w:val="21"/>
          <w:szCs w:val="21"/>
          <w:lang w:val="en-US" w:eastAsia="fr-BE"/>
        </w:rPr>
        <w:t xml:space="preserve"> 6</w:t>
      </w:r>
      <w:r w:rsidR="00093086" w:rsidRPr="003105C1">
        <w:rPr>
          <w:rFonts w:ascii="Georgia" w:eastAsia="Times New Roman" w:hAnsi="Georgia" w:cs="Arial"/>
          <w:color w:val="3F4041"/>
          <w:sz w:val="21"/>
          <w:szCs w:val="21"/>
          <w:lang w:val="en-US" w:eastAsia="fr-BE"/>
        </w:rPr>
        <w:t>-</w:t>
      </w:r>
      <w:r w:rsidRPr="003105C1">
        <w:rPr>
          <w:rFonts w:ascii="Georgia" w:eastAsia="Times New Roman" w:hAnsi="Georgia" w:cs="Arial"/>
          <w:color w:val="3F4041"/>
          <w:sz w:val="21"/>
          <w:szCs w:val="21"/>
          <w:lang w:val="en-US" w:eastAsia="fr-BE"/>
        </w:rPr>
        <w:t>9, or to fi</w:t>
      </w:r>
      <w:r w:rsidR="005B5420" w:rsidRPr="003105C1">
        <w:rPr>
          <w:rFonts w:ascii="Georgia" w:eastAsia="Times New Roman" w:hAnsi="Georgia" w:cs="Arial"/>
          <w:color w:val="3F4041"/>
          <w:sz w:val="21"/>
          <w:szCs w:val="21"/>
          <w:lang w:val="en-US" w:eastAsia="fr-BE"/>
        </w:rPr>
        <w:t>t millions of years into Gen</w:t>
      </w:r>
      <w:r w:rsidRPr="003105C1">
        <w:rPr>
          <w:rFonts w:ascii="Georgia" w:eastAsia="Times New Roman" w:hAnsi="Georgia" w:cs="Arial"/>
          <w:color w:val="3F4041"/>
          <w:sz w:val="21"/>
          <w:szCs w:val="21"/>
          <w:lang w:val="en-US" w:eastAsia="fr-BE"/>
        </w:rPr>
        <w:t xml:space="preserve"> 1, or to harmonize human</w:t>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evolution</w:t>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with</w:t>
      </w:r>
      <w:r w:rsidR="00093086" w:rsidRP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Gen 2:7</w:t>
      </w:r>
      <w:r w:rsidR="0053360B" w:rsidRP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and 2:22.</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The inerrancy, perspicuity, and authority of Scripture are all under assault by the theory of cosmological, geological, biological, and anthropological evolution. This 200-year attack is driven by an atheistic, naturalistic worldview that is antithetical to everything the Bible teaches. And all old-earth creationist and theistic evolutionist views are compromising to a greater or lesser extent with that anti-biblical worldview. That is why young-earth creationists can agree with many old-earth creationists’ criticisms of biological</w:t>
      </w:r>
      <w:r w:rsidR="0053360B" w:rsidRP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evolution but must oppose their old-earth teachings in the Church. Old-earth proponents and those who are unsure about the age of the creation but insist it is not an important issue even as they oppose the evolutionary conclusions from naturalism’s control of biology are leading Christians to embrace the evolutionary claims flowing out of naturalism’s control of geology and astronomy.</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We cannot with consistency believe the gospel and yet not believe the </w:t>
      </w:r>
      <w:r w:rsidR="005B5420" w:rsidRPr="003105C1">
        <w:rPr>
          <w:rFonts w:ascii="Georgia" w:eastAsia="Times New Roman" w:hAnsi="Georgia" w:cs="Arial"/>
          <w:color w:val="3F4041"/>
          <w:sz w:val="21"/>
          <w:szCs w:val="21"/>
          <w:lang w:val="en-US" w:eastAsia="fr-BE"/>
        </w:rPr>
        <w:t>Gen</w:t>
      </w:r>
      <w:r w:rsidRPr="003105C1">
        <w:rPr>
          <w:rFonts w:ascii="Georgia" w:eastAsia="Times New Roman" w:hAnsi="Georgia" w:cs="Arial"/>
          <w:color w:val="3F4041"/>
          <w:sz w:val="21"/>
          <w:szCs w:val="21"/>
          <w:lang w:val="en-US" w:eastAsia="fr-BE"/>
        </w:rPr>
        <w:t xml:space="preserve"> 1</w:t>
      </w:r>
      <w:r w:rsidR="00093086" w:rsidRPr="003105C1">
        <w:rPr>
          <w:rFonts w:ascii="Georgia" w:eastAsia="Times New Roman" w:hAnsi="Georgia" w:cs="Arial"/>
          <w:color w:val="3F4041"/>
          <w:sz w:val="21"/>
          <w:szCs w:val="21"/>
          <w:lang w:val="en-US" w:eastAsia="fr-BE"/>
        </w:rPr>
        <w:t>-</w:t>
      </w:r>
      <w:r w:rsidRPr="003105C1">
        <w:rPr>
          <w:rFonts w:ascii="Georgia" w:eastAsia="Times New Roman" w:hAnsi="Georgia" w:cs="Arial"/>
          <w:color w:val="3F4041"/>
          <w:sz w:val="21"/>
          <w:szCs w:val="21"/>
          <w:lang w:val="en-US" w:eastAsia="fr-BE"/>
        </w:rPr>
        <w:t>11 foundation of the gospel that explains why we need the Savior — that the first Adam sinned resulting in death and a Curse on the whole creation. The gospel collapses into myth, if Adam and Eve are not historical or if millions of years of history truly occurred before Adam. It all stands or falls together.</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Furthermore, we cannot with any hermeneutical consistency reject a literal Adam and </w:t>
      </w:r>
      <w:proofErr w:type="gramStart"/>
      <w:r w:rsidRPr="003105C1">
        <w:rPr>
          <w:rFonts w:ascii="Georgia" w:eastAsia="Times New Roman" w:hAnsi="Georgia" w:cs="Arial"/>
          <w:color w:val="3F4041"/>
          <w:sz w:val="21"/>
          <w:szCs w:val="21"/>
          <w:lang w:val="en-US" w:eastAsia="fr-BE"/>
        </w:rPr>
        <w:t>Fall</w:t>
      </w:r>
      <w:proofErr w:type="gramEnd"/>
      <w:r w:rsidRPr="003105C1">
        <w:rPr>
          <w:rFonts w:ascii="Georgia" w:eastAsia="Times New Roman" w:hAnsi="Georgia" w:cs="Arial"/>
          <w:color w:val="3F4041"/>
          <w:sz w:val="21"/>
          <w:szCs w:val="21"/>
          <w:lang w:val="en-US" w:eastAsia="fr-BE"/>
        </w:rPr>
        <w:t xml:space="preserve"> because science says Genesis is myth, but at the same time accept the virgin birth and Resurrection of Jesus. The Genesis and Gospel accounts are equally historical accounts of miraculous events. Yet the same scientific maj</w:t>
      </w:r>
      <w:r w:rsidR="005B5420" w:rsidRPr="003105C1">
        <w:rPr>
          <w:rFonts w:ascii="Georgia" w:eastAsia="Times New Roman" w:hAnsi="Georgia" w:cs="Arial"/>
          <w:color w:val="3F4041"/>
          <w:sz w:val="21"/>
          <w:szCs w:val="21"/>
          <w:lang w:val="en-US" w:eastAsia="fr-BE"/>
        </w:rPr>
        <w:t>ority that denies all of Gen</w:t>
      </w:r>
      <w:r w:rsidR="0053360B" w:rsidRPr="003105C1">
        <w:rPr>
          <w:rFonts w:ascii="Georgia" w:eastAsia="Times New Roman" w:hAnsi="Georgia" w:cs="Arial"/>
          <w:color w:val="3F4041"/>
          <w:sz w:val="21"/>
          <w:szCs w:val="21"/>
          <w:lang w:val="en-US" w:eastAsia="fr-BE"/>
        </w:rPr>
        <w:t>esis</w:t>
      </w:r>
      <w:r w:rsidRPr="003105C1">
        <w:rPr>
          <w:rFonts w:ascii="Georgia" w:eastAsia="Times New Roman" w:hAnsi="Georgia" w:cs="Arial"/>
          <w:color w:val="3F4041"/>
          <w:sz w:val="21"/>
          <w:szCs w:val="21"/>
          <w:lang w:val="en-US" w:eastAsia="fr-BE"/>
        </w:rPr>
        <w:t xml:space="preserve"> 1</w:t>
      </w:r>
      <w:r w:rsidR="00093086" w:rsidRPr="003105C1">
        <w:rPr>
          <w:rFonts w:ascii="Georgia" w:eastAsia="Times New Roman" w:hAnsi="Georgia" w:cs="Arial"/>
          <w:color w:val="3F4041"/>
          <w:sz w:val="21"/>
          <w:szCs w:val="21"/>
          <w:lang w:val="en-US" w:eastAsia="fr-BE"/>
        </w:rPr>
        <w:t>-</w:t>
      </w:r>
      <w:r w:rsidRPr="003105C1">
        <w:rPr>
          <w:rFonts w:ascii="Georgia" w:eastAsia="Times New Roman" w:hAnsi="Georgia" w:cs="Arial"/>
          <w:color w:val="3F4041"/>
          <w:sz w:val="21"/>
          <w:szCs w:val="21"/>
          <w:lang w:val="en-US" w:eastAsia="fr-BE"/>
        </w:rPr>
        <w:t>11 also insists that science shows that virgins don’t and can’t have babies, and dead men don’t and can’t rise from the dead. All those biblical accounts stand or fall together.</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There is no need to bow the knee to the scientific majority on the origin of m</w:t>
      </w:r>
      <w:r w:rsidR="005B5420" w:rsidRPr="003105C1">
        <w:rPr>
          <w:rFonts w:ascii="Georgia" w:eastAsia="Times New Roman" w:hAnsi="Georgia" w:cs="Arial"/>
          <w:color w:val="3F4041"/>
          <w:sz w:val="21"/>
          <w:szCs w:val="21"/>
          <w:lang w:val="en-US" w:eastAsia="fr-BE"/>
        </w:rPr>
        <w:t>an or any other truth in Gen</w:t>
      </w:r>
      <w:r w:rsidRPr="003105C1">
        <w:rPr>
          <w:rFonts w:ascii="Georgia" w:eastAsia="Times New Roman" w:hAnsi="Georgia" w:cs="Arial"/>
          <w:color w:val="3F4041"/>
          <w:sz w:val="21"/>
          <w:szCs w:val="21"/>
          <w:lang w:val="en-US" w:eastAsia="fr-BE"/>
        </w:rPr>
        <w:t xml:space="preserve"> 1</w:t>
      </w:r>
      <w:r w:rsidR="00093086" w:rsidRPr="003105C1">
        <w:rPr>
          <w:rFonts w:ascii="Georgia" w:eastAsia="Times New Roman" w:hAnsi="Georgia" w:cs="Arial"/>
          <w:color w:val="3F4041"/>
          <w:sz w:val="21"/>
          <w:szCs w:val="21"/>
          <w:lang w:val="en-US" w:eastAsia="fr-BE"/>
        </w:rPr>
        <w:t>-</w:t>
      </w:r>
      <w:r w:rsidRPr="003105C1">
        <w:rPr>
          <w:rFonts w:ascii="Georgia" w:eastAsia="Times New Roman" w:hAnsi="Georgia" w:cs="Arial"/>
          <w:color w:val="3F4041"/>
          <w:sz w:val="21"/>
          <w:szCs w:val="21"/>
          <w:lang w:val="en-US" w:eastAsia="fr-BE"/>
        </w:rPr>
        <w:t>11. The scientific evidence does not support microbe-to-microbiologist biological</w:t>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evolution</w:t>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 xml:space="preserve">(either the Neo-Darwinian </w:t>
      </w:r>
      <w:proofErr w:type="spellStart"/>
      <w:r w:rsidRPr="003105C1">
        <w:rPr>
          <w:rFonts w:ascii="Georgia" w:eastAsia="Times New Roman" w:hAnsi="Georgia" w:cs="Arial"/>
          <w:color w:val="3F4041"/>
          <w:sz w:val="21"/>
          <w:szCs w:val="21"/>
          <w:lang w:val="en-US" w:eastAsia="fr-BE"/>
        </w:rPr>
        <w:t>gradualistic</w:t>
      </w:r>
      <w:proofErr w:type="spellEnd"/>
      <w:r w:rsidRPr="003105C1">
        <w:rPr>
          <w:rFonts w:ascii="Georgia" w:eastAsia="Times New Roman" w:hAnsi="Georgia" w:cs="Arial"/>
          <w:color w:val="3F4041"/>
          <w:sz w:val="21"/>
          <w:szCs w:val="21"/>
          <w:lang w:val="en-US" w:eastAsia="fr-BE"/>
        </w:rPr>
        <w:t xml:space="preserve"> version or the “punctuated equilibrium” version of rapid evolution). Rather the scientific evidence powerfully confirms what Genesis 1 says, namely, that God created mankind and different </w:t>
      </w:r>
      <w:r w:rsidRPr="003105C1">
        <w:rPr>
          <w:rFonts w:ascii="Georgia" w:eastAsia="Times New Roman" w:hAnsi="Georgia" w:cs="Arial"/>
          <w:i/>
          <w:iCs/>
          <w:color w:val="3F4041"/>
          <w:sz w:val="21"/>
          <w:szCs w:val="21"/>
          <w:bdr w:val="none" w:sz="0" w:space="0" w:color="auto" w:frame="1"/>
          <w:lang w:val="en-US" w:eastAsia="fr-BE"/>
        </w:rPr>
        <w:t>kinds</w:t>
      </w:r>
      <w:r w:rsidRPr="003105C1">
        <w:rPr>
          <w:rFonts w:ascii="Georgia" w:eastAsia="Times New Roman" w:hAnsi="Georgia" w:cs="Arial"/>
          <w:i/>
          <w:iCs/>
          <w:color w:val="3F4041"/>
          <w:sz w:val="21"/>
          <w:szCs w:val="21"/>
          <w:lang w:val="en-US" w:eastAsia="fr-BE"/>
        </w:rPr>
        <w:t> </w:t>
      </w:r>
      <w:r w:rsidRPr="003105C1">
        <w:rPr>
          <w:rFonts w:ascii="Georgia" w:eastAsia="Times New Roman" w:hAnsi="Georgia" w:cs="Arial"/>
          <w:color w:val="3F4041"/>
          <w:sz w:val="21"/>
          <w:szCs w:val="21"/>
          <w:lang w:val="en-US" w:eastAsia="fr-BE"/>
        </w:rPr>
        <w:t xml:space="preserve">of plants and animals to reproduce “after their kind.” That is, </w:t>
      </w:r>
      <w:r w:rsidRPr="003105C1">
        <w:rPr>
          <w:rFonts w:ascii="Georgia" w:eastAsia="Times New Roman" w:hAnsi="Georgia" w:cs="Arial"/>
          <w:color w:val="3F4041"/>
          <w:sz w:val="21"/>
          <w:szCs w:val="21"/>
          <w:lang w:val="en-US" w:eastAsia="fr-BE"/>
        </w:rPr>
        <w:lastRenderedPageBreak/>
        <w:t>each kind was created to produce great variation within its kind but not to change into a different kind.</w:t>
      </w:r>
      <w:r w:rsidR="0053360B" w:rsidRPr="003105C1">
        <w:rPr>
          <w:rStyle w:val="Appelnotedebasdep"/>
          <w:rFonts w:ascii="Georgia" w:eastAsia="Times New Roman" w:hAnsi="Georgia" w:cs="Arial"/>
          <w:color w:val="3F4041"/>
          <w:sz w:val="21"/>
          <w:szCs w:val="21"/>
          <w:lang w:val="en-US" w:eastAsia="fr-BE"/>
        </w:rPr>
        <w:footnoteReference w:id="91"/>
      </w:r>
      <w:r w:rsidR="0053360B" w:rsidRPr="003105C1">
        <w:rPr>
          <w:rFonts w:ascii="Georgia" w:eastAsia="Times New Roman" w:hAnsi="Georgia" w:cs="Arial"/>
          <w:color w:val="3F4041"/>
          <w:sz w:val="21"/>
          <w:szCs w:val="21"/>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Likewise, there is increasingly powerful geological evidence that most of the rock layers and fossils are the result of Noah’s Flood, and not evidence of hundreds of millions of years of earth history.</w:t>
      </w:r>
      <w:r w:rsidR="0053360B" w:rsidRPr="003105C1">
        <w:rPr>
          <w:rStyle w:val="Appelnotedebasdep"/>
          <w:rFonts w:ascii="Georgia" w:eastAsia="Times New Roman" w:hAnsi="Georgia" w:cs="Arial"/>
          <w:color w:val="3F4041"/>
          <w:sz w:val="21"/>
          <w:szCs w:val="21"/>
          <w:lang w:val="en-US" w:eastAsia="fr-BE"/>
        </w:rPr>
        <w:footnoteReference w:id="92"/>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Furthermore, there is no need to bow the knee to claims that the big bang and 13.8 billion years are proven scientific fact.</w:t>
      </w:r>
      <w:r w:rsidR="0053360B" w:rsidRPr="003105C1">
        <w:rPr>
          <w:rStyle w:val="Appelnotedebasdep"/>
          <w:rFonts w:ascii="Georgia" w:eastAsia="Times New Roman" w:hAnsi="Georgia" w:cs="Arial"/>
          <w:color w:val="3F4041"/>
          <w:sz w:val="21"/>
          <w:szCs w:val="21"/>
          <w:lang w:val="en-US" w:eastAsia="fr-BE"/>
        </w:rPr>
        <w:footnoteReference w:id="93"/>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Hugh Ross and Reasons to Believe and many others are misleading the Church, including many theologians, pastors, and apologists, in their use of big-bang cosmology to defend the faith.</w:t>
      </w:r>
      <w:r w:rsidR="0053360B" w:rsidRPr="003105C1">
        <w:rPr>
          <w:rStyle w:val="Appelnotedebasdep"/>
          <w:rFonts w:ascii="Georgia" w:eastAsia="Times New Roman" w:hAnsi="Georgia" w:cs="Arial"/>
          <w:color w:val="3F4041"/>
          <w:sz w:val="21"/>
          <w:szCs w:val="21"/>
          <w:lang w:val="en-US" w:eastAsia="fr-BE"/>
        </w:rPr>
        <w:footnoteReference w:id="94"/>
      </w:r>
      <w:r w:rsidR="0053360B" w:rsidRPr="003105C1">
        <w:rPr>
          <w:rFonts w:ascii="Georgia" w:eastAsia="Times New Roman" w:hAnsi="Georgia" w:cs="Arial"/>
          <w:color w:val="3F4041"/>
          <w:sz w:val="21"/>
          <w:szCs w:val="21"/>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Given the naturalistic, evolutionary assault on the authority of Scripture, it was very disappointing but not surprising</w:t>
      </w:r>
      <w:r w:rsidR="0053360B" w:rsidRPr="003105C1">
        <w:rPr>
          <w:rStyle w:val="Appelnotedebasdep"/>
          <w:rFonts w:ascii="Georgia" w:eastAsia="Times New Roman" w:hAnsi="Georgia" w:cs="Arial"/>
          <w:color w:val="3F4041"/>
          <w:sz w:val="21"/>
          <w:szCs w:val="21"/>
          <w:lang w:val="en-US" w:eastAsia="fr-BE"/>
        </w:rPr>
        <w:footnoteReference w:id="95"/>
      </w:r>
      <w:r w:rsidR="00093086" w:rsidRP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that in D.A. Carson’s new book, </w:t>
      </w:r>
      <w:r w:rsidRPr="003105C1">
        <w:rPr>
          <w:rFonts w:ascii="Georgia" w:eastAsia="Times New Roman" w:hAnsi="Georgia" w:cs="Arial"/>
          <w:i/>
          <w:iCs/>
          <w:color w:val="3F4041"/>
          <w:sz w:val="21"/>
          <w:szCs w:val="21"/>
          <w:bdr w:val="none" w:sz="0" w:space="0" w:color="auto" w:frame="1"/>
          <w:lang w:val="en-US" w:eastAsia="fr-BE"/>
        </w:rPr>
        <w:t>The Enduring Authority of the Christian Scriptures</w:t>
      </w:r>
      <w:r w:rsidR="003105C1">
        <w:rPr>
          <w:rFonts w:ascii="Georgia" w:eastAsia="Times New Roman" w:hAnsi="Georgia" w:cs="Arial"/>
          <w:i/>
          <w:iCs/>
          <w:color w:val="3F4041"/>
          <w:sz w:val="21"/>
          <w:szCs w:val="21"/>
          <w:lang w:val="en-US" w:eastAsia="fr-BE"/>
        </w:rPr>
        <w:t xml:space="preserve"> </w:t>
      </w:r>
      <w:r w:rsidRPr="003105C1">
        <w:rPr>
          <w:rFonts w:ascii="Georgia" w:eastAsia="Times New Roman" w:hAnsi="Georgia" w:cs="Arial"/>
          <w:color w:val="3F4041"/>
          <w:sz w:val="21"/>
          <w:szCs w:val="21"/>
          <w:lang w:val="en-US" w:eastAsia="fr-BE"/>
        </w:rPr>
        <w:t>(</w:t>
      </w:r>
      <w:proofErr w:type="spellStart"/>
      <w:r w:rsidRPr="003105C1">
        <w:rPr>
          <w:rFonts w:ascii="Georgia" w:eastAsia="Times New Roman" w:hAnsi="Georgia" w:cs="Arial"/>
          <w:color w:val="3F4041"/>
          <w:sz w:val="21"/>
          <w:szCs w:val="21"/>
          <w:lang w:val="en-US" w:eastAsia="fr-BE"/>
        </w:rPr>
        <w:t>Eerdmans</w:t>
      </w:r>
      <w:proofErr w:type="spellEnd"/>
      <w:r w:rsidRPr="003105C1">
        <w:rPr>
          <w:rFonts w:ascii="Georgia" w:eastAsia="Times New Roman" w:hAnsi="Georgia" w:cs="Arial"/>
          <w:color w:val="3F4041"/>
          <w:sz w:val="21"/>
          <w:szCs w:val="21"/>
          <w:lang w:val="en-US" w:eastAsia="fr-BE"/>
        </w:rPr>
        <w:t>, 2016), the chapter on “Science and Scripture” was written by a theistic evolutionist professor of ethics, philosophy, and Church history at one of the leading evangelical theological colleges in the UK. Despite the chapter title, she doesn’t discuss a single Bible verse! Turpin reveals other serious problems with her argument.</w:t>
      </w:r>
      <w:r w:rsidR="0053360B" w:rsidRPr="003105C1">
        <w:rPr>
          <w:rStyle w:val="Appelnotedebasdep"/>
          <w:rFonts w:ascii="Georgia" w:eastAsia="Times New Roman" w:hAnsi="Georgia" w:cs="Arial"/>
          <w:color w:val="3F4041"/>
          <w:sz w:val="21"/>
          <w:szCs w:val="21"/>
          <w:lang w:val="en-US" w:eastAsia="fr-BE"/>
        </w:rPr>
        <w:footnoteReference w:id="96"/>
      </w:r>
      <w:r w:rsidR="0053360B" w:rsidRPr="003105C1">
        <w:rPr>
          <w:rFonts w:ascii="Georgia" w:eastAsia="Times New Roman" w:hAnsi="Georgia" w:cs="Arial"/>
          <w:color w:val="3F4041"/>
          <w:sz w:val="21"/>
          <w:szCs w:val="21"/>
          <w:lang w:val="en-US" w:eastAsia="fr-BE"/>
        </w:rPr>
        <w:t xml:space="preserve"> </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In his 1994 book </w:t>
      </w:r>
      <w:r w:rsidRPr="003105C1">
        <w:rPr>
          <w:rFonts w:ascii="Georgia" w:eastAsia="Times New Roman" w:hAnsi="Georgia" w:cs="Arial"/>
          <w:i/>
          <w:iCs/>
          <w:color w:val="3F4041"/>
          <w:sz w:val="21"/>
          <w:szCs w:val="21"/>
          <w:bdr w:val="none" w:sz="0" w:space="0" w:color="auto" w:frame="1"/>
          <w:lang w:val="en-US" w:eastAsia="fr-BE"/>
        </w:rPr>
        <w:t>The Scandal of the Evangelical Mind,</w:t>
      </w:r>
      <w:r w:rsidRPr="003105C1">
        <w:rPr>
          <w:rFonts w:ascii="Georgia" w:eastAsia="Times New Roman" w:hAnsi="Georgia" w:cs="Arial"/>
          <w:i/>
          <w:iCs/>
          <w:color w:val="3F4041"/>
          <w:sz w:val="21"/>
          <w:szCs w:val="21"/>
          <w:lang w:val="en-US" w:eastAsia="fr-BE"/>
        </w:rPr>
        <w:t> </w:t>
      </w:r>
      <w:r w:rsidRPr="003105C1">
        <w:rPr>
          <w:rFonts w:ascii="Georgia" w:eastAsia="Times New Roman" w:hAnsi="Georgia" w:cs="Arial"/>
          <w:color w:val="3F4041"/>
          <w:sz w:val="21"/>
          <w:szCs w:val="21"/>
          <w:lang w:val="en-US" w:eastAsia="fr-BE"/>
        </w:rPr>
        <w:t>Mark Noll accused young-earth creationists of using “a fatally flawed interpretive scheme of the sort that no responsible Christian teacher in the history of the church ever endorsed before this century.”</w:t>
      </w:r>
      <w:r w:rsidR="0053360B" w:rsidRPr="003105C1">
        <w:rPr>
          <w:rStyle w:val="Appelnotedebasdep"/>
          <w:rFonts w:ascii="Georgia" w:eastAsia="Times New Roman" w:hAnsi="Georgia" w:cs="Arial"/>
          <w:color w:val="3F4041"/>
          <w:sz w:val="21"/>
          <w:szCs w:val="21"/>
          <w:lang w:val="en-US" w:eastAsia="fr-BE"/>
        </w:rPr>
        <w:footnoteReference w:id="97"/>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Noll could not be further from the truth, historically and exegetically. The truly sad reality today is the scandal of evangelical</w:t>
      </w:r>
      <w:r w:rsidR="003C384F">
        <w:rPr>
          <w:rFonts w:ascii="Georgia" w:eastAsia="Times New Roman" w:hAnsi="Georgia" w:cs="Arial"/>
          <w:color w:val="3F4041"/>
          <w:sz w:val="21"/>
          <w:szCs w:val="21"/>
          <w:lang w:val="en-US" w:eastAsia="fr-BE"/>
        </w:rPr>
        <w:t xml:space="preserve"> </w:t>
      </w:r>
      <w:r w:rsidRPr="003105C1">
        <w:rPr>
          <w:rFonts w:ascii="Georgia" w:eastAsia="Times New Roman" w:hAnsi="Georgia" w:cs="Arial"/>
          <w:i/>
          <w:iCs/>
          <w:color w:val="3F4041"/>
          <w:sz w:val="21"/>
          <w:szCs w:val="21"/>
          <w:bdr w:val="none" w:sz="0" w:space="0" w:color="auto" w:frame="1"/>
          <w:lang w:val="en-US" w:eastAsia="fr-BE"/>
        </w:rPr>
        <w:t>scholarly</w:t>
      </w:r>
      <w:r w:rsidR="003C384F">
        <w:rPr>
          <w:rFonts w:ascii="Georgia" w:eastAsia="Times New Roman" w:hAnsi="Georgia" w:cs="Arial"/>
          <w:i/>
          <w:iCs/>
          <w:color w:val="3F4041"/>
          <w:sz w:val="21"/>
          <w:szCs w:val="21"/>
          <w:lang w:val="en-US" w:eastAsia="fr-BE"/>
        </w:rPr>
        <w:t xml:space="preserve"> </w:t>
      </w:r>
      <w:r w:rsidRPr="003105C1">
        <w:rPr>
          <w:rFonts w:ascii="Georgia" w:eastAsia="Times New Roman" w:hAnsi="Georgia" w:cs="Arial"/>
          <w:color w:val="3F4041"/>
          <w:sz w:val="21"/>
          <w:szCs w:val="21"/>
          <w:lang w:val="en-US" w:eastAsia="fr-BE"/>
        </w:rPr>
        <w:t>minds, who like Noll’s, refuse to believe Genesis, ignore scholarly young-earth creationist literature, gullibly believe what the secular (godless) scientific majority says about</w:t>
      </w:r>
      <w:r w:rsidR="003105C1">
        <w:rPr>
          <w:rFonts w:ascii="Georgia" w:eastAsia="Times New Roman" w:hAnsi="Georgia" w:cs="Arial"/>
          <w:color w:val="3F4041"/>
          <w:sz w:val="21"/>
          <w:szCs w:val="21"/>
          <w:lang w:val="en-US" w:eastAsia="fr-BE"/>
        </w:rPr>
        <w:t xml:space="preserve"> </w:t>
      </w:r>
      <w:r w:rsidRPr="003105C1">
        <w:rPr>
          <w:rFonts w:ascii="Georgia" w:eastAsia="Times New Roman" w:hAnsi="Georgia" w:cs="Arial"/>
          <w:color w:val="3F4041"/>
          <w:sz w:val="21"/>
          <w:szCs w:val="21"/>
          <w:lang w:val="en-US" w:eastAsia="fr-BE"/>
        </w:rPr>
        <w:t>evolution and millions of years, and then use that evolutionary story as their supreme authority for interpreting God’s Word.</w:t>
      </w:r>
    </w:p>
    <w:p w:rsidR="004F5F37" w:rsidRPr="003105C1"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3105C1">
        <w:rPr>
          <w:rFonts w:ascii="Georgia" w:eastAsia="Times New Roman" w:hAnsi="Georgia" w:cs="Arial"/>
          <w:color w:val="3F4041"/>
          <w:sz w:val="21"/>
          <w:szCs w:val="21"/>
          <w:lang w:val="en-US" w:eastAsia="fr-BE"/>
        </w:rPr>
        <w:t xml:space="preserve">So, we are reverting to conditions as they existed before the Protestant Reformation. Like the Roman Catholic Church, the evangelical world now has a </w:t>
      </w:r>
      <w:proofErr w:type="spellStart"/>
      <w:r w:rsidRPr="003105C1">
        <w:rPr>
          <w:rFonts w:ascii="Georgia" w:eastAsia="Times New Roman" w:hAnsi="Georgia" w:cs="Arial"/>
          <w:color w:val="3F4041"/>
          <w:sz w:val="21"/>
          <w:szCs w:val="21"/>
          <w:lang w:val="en-US" w:eastAsia="fr-BE"/>
        </w:rPr>
        <w:t>Magisterium</w:t>
      </w:r>
      <w:proofErr w:type="spellEnd"/>
      <w:r w:rsidRPr="003105C1">
        <w:rPr>
          <w:rFonts w:ascii="Georgia" w:eastAsia="Times New Roman" w:hAnsi="Georgia" w:cs="Arial"/>
          <w:color w:val="3F4041"/>
          <w:sz w:val="21"/>
          <w:szCs w:val="21"/>
          <w:lang w:val="en-US" w:eastAsia="fr-BE"/>
        </w:rPr>
        <w:t xml:space="preserve">, made up of scientists and Old Testament scholars who are experts in ancient Near Eastern (ANE) literature. As </w:t>
      </w:r>
      <w:proofErr w:type="spellStart"/>
      <w:r w:rsidRPr="003105C1">
        <w:rPr>
          <w:rFonts w:ascii="Georgia" w:eastAsia="Times New Roman" w:hAnsi="Georgia" w:cs="Arial"/>
          <w:color w:val="3F4041"/>
          <w:sz w:val="21"/>
          <w:szCs w:val="21"/>
          <w:lang w:val="en-US" w:eastAsia="fr-BE"/>
        </w:rPr>
        <w:t>Giberson</w:t>
      </w:r>
      <w:proofErr w:type="spellEnd"/>
      <w:r w:rsidRPr="003105C1">
        <w:rPr>
          <w:rFonts w:ascii="Georgia" w:eastAsia="Times New Roman" w:hAnsi="Georgia" w:cs="Arial"/>
          <w:color w:val="3F4041"/>
          <w:sz w:val="21"/>
          <w:szCs w:val="21"/>
          <w:lang w:val="en-US" w:eastAsia="fr-BE"/>
        </w:rPr>
        <w:t xml:space="preserve"> (former VP of </w:t>
      </w:r>
      <w:proofErr w:type="spellStart"/>
      <w:r w:rsidRPr="003105C1">
        <w:rPr>
          <w:rFonts w:ascii="Georgia" w:eastAsia="Times New Roman" w:hAnsi="Georgia" w:cs="Arial"/>
          <w:color w:val="3F4041"/>
          <w:sz w:val="21"/>
          <w:szCs w:val="21"/>
          <w:lang w:val="en-US" w:eastAsia="fr-BE"/>
        </w:rPr>
        <w:t>BioLogos</w:t>
      </w:r>
      <w:proofErr w:type="spellEnd"/>
      <w:r w:rsidRPr="003105C1">
        <w:rPr>
          <w:rFonts w:ascii="Georgia" w:eastAsia="Times New Roman" w:hAnsi="Georgia" w:cs="Arial"/>
          <w:color w:val="3F4041"/>
          <w:sz w:val="21"/>
          <w:szCs w:val="21"/>
          <w:lang w:val="en-US" w:eastAsia="fr-BE"/>
        </w:rPr>
        <w:t>) put it,</w:t>
      </w:r>
    </w:p>
    <w:p w:rsidR="004F5F37" w:rsidRPr="003105C1" w:rsidRDefault="004F5F37" w:rsidP="003105C1">
      <w:pPr>
        <w:shd w:val="clear" w:color="auto" w:fill="FCFCFC"/>
        <w:ind w:left="284" w:right="227"/>
        <w:jc w:val="both"/>
        <w:textAlignment w:val="baseline"/>
        <w:rPr>
          <w:rFonts w:ascii="Georgia" w:eastAsia="Times New Roman" w:hAnsi="Georgia" w:cs="Arial"/>
          <w:color w:val="3F4041"/>
          <w:sz w:val="19"/>
          <w:szCs w:val="19"/>
          <w:lang w:val="en-US" w:eastAsia="fr-BE"/>
        </w:rPr>
      </w:pPr>
      <w:r w:rsidRPr="003105C1">
        <w:rPr>
          <w:rFonts w:ascii="Georgia" w:eastAsia="Times New Roman" w:hAnsi="Georgia" w:cs="Arial"/>
          <w:color w:val="3F4041"/>
          <w:sz w:val="19"/>
          <w:szCs w:val="19"/>
          <w:lang w:val="en-US" w:eastAsia="fr-BE"/>
        </w:rPr>
        <w:t xml:space="preserve">One of my theologian friends once said, in great frustration over this issue, “I wish they had never put the Bible in the hands of ordinary people.” It seems to me that we need to take more seriously the teaching ministry of the church. We encourage people to read the Bible on their own, but certain </w:t>
      </w:r>
      <w:r w:rsidRPr="003105C1">
        <w:rPr>
          <w:rFonts w:ascii="Georgia" w:eastAsia="Times New Roman" w:hAnsi="Georgia" w:cs="Arial"/>
          <w:color w:val="3F4041"/>
          <w:sz w:val="19"/>
          <w:szCs w:val="19"/>
          <w:lang w:val="en-US" w:eastAsia="fr-BE"/>
        </w:rPr>
        <w:lastRenderedPageBreak/>
        <w:t>misunderstandings are bound to emerge with that approach. Young people are going to read Genesis and think of Adam and Eve as real biological parents of the human race.</w:t>
      </w:r>
      <w:r w:rsidR="0053360B" w:rsidRPr="003105C1">
        <w:rPr>
          <w:rStyle w:val="Appelnotedebasdep"/>
          <w:rFonts w:ascii="Georgia" w:eastAsia="Times New Roman" w:hAnsi="Georgia" w:cs="Arial"/>
          <w:color w:val="3F4041"/>
          <w:sz w:val="19"/>
          <w:szCs w:val="19"/>
          <w:lang w:val="en-US" w:eastAsia="fr-BE"/>
        </w:rPr>
        <w:footnoteReference w:id="98"/>
      </w:r>
      <w:r w:rsidR="0053360B" w:rsidRPr="003105C1">
        <w:rPr>
          <w:rFonts w:ascii="Georgia" w:eastAsia="Times New Roman" w:hAnsi="Georgia" w:cs="Arial"/>
          <w:color w:val="3F4041"/>
          <w:sz w:val="19"/>
          <w:szCs w:val="19"/>
          <w:lang w:val="en-US" w:eastAsia="fr-BE"/>
        </w:rPr>
        <w:t xml:space="preserve"> </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John Walton says,</w:t>
      </w:r>
    </w:p>
    <w:p w:rsidR="004F5F37" w:rsidRPr="00F476A8" w:rsidRDefault="004F5F37" w:rsidP="00F476A8">
      <w:pPr>
        <w:shd w:val="clear" w:color="auto" w:fill="FCFCFC"/>
        <w:ind w:left="284" w:right="227"/>
        <w:jc w:val="both"/>
        <w:textAlignment w:val="baseline"/>
        <w:rPr>
          <w:rFonts w:ascii="Georgia" w:eastAsia="Times New Roman" w:hAnsi="Georgia" w:cs="Arial"/>
          <w:color w:val="3F4041"/>
          <w:sz w:val="19"/>
          <w:szCs w:val="19"/>
          <w:lang w:val="en-US" w:eastAsia="fr-BE"/>
        </w:rPr>
      </w:pPr>
      <w:r w:rsidRPr="00F476A8">
        <w:rPr>
          <w:rFonts w:ascii="Georgia" w:eastAsia="Times New Roman" w:hAnsi="Georgia" w:cs="Arial"/>
          <w:color w:val="3F4041"/>
          <w:sz w:val="19"/>
          <w:szCs w:val="19"/>
          <w:lang w:val="en-US" w:eastAsia="fr-BE"/>
        </w:rPr>
        <w:t>The worldview of antiquity was lost to us as thinking changed over thousands of years, and the language and literature of the ancient world was buried in the sands of the Middle East. It was only with the decipherment of the ancient languages and the recovery of their texts that windows were again opened to an understanding of an ancient worldview that was the backdrop of the biblical world. This literature and the resulting knowledge has made it possible to recover the ways of thinking that were prominent in the ancient world and has given us new insight into some difficult biblical texts.</w:t>
      </w:r>
      <w:r w:rsidR="00202A0A" w:rsidRPr="00F476A8">
        <w:rPr>
          <w:rStyle w:val="Appelnotedebasdep"/>
          <w:rFonts w:ascii="Georgia" w:eastAsia="Times New Roman" w:hAnsi="Georgia" w:cs="Arial"/>
          <w:color w:val="3F4041"/>
          <w:sz w:val="19"/>
          <w:szCs w:val="19"/>
          <w:lang w:val="en-US" w:eastAsia="fr-BE"/>
        </w:rPr>
        <w:footnoteReference w:id="99"/>
      </w:r>
      <w:r w:rsidR="00202A0A" w:rsidRPr="00F476A8">
        <w:rPr>
          <w:rFonts w:ascii="Georgia" w:eastAsia="Times New Roman" w:hAnsi="Georgia" w:cs="Arial"/>
          <w:color w:val="3F4041"/>
          <w:sz w:val="19"/>
          <w:szCs w:val="19"/>
          <w:lang w:val="en-US" w:eastAsia="fr-BE"/>
        </w:rPr>
        <w:t xml:space="preserve"> </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Here it is clearly stated. The man in the pew or in the jungle cannot possibly understand the Bibl</w:t>
      </w:r>
      <w:r w:rsidR="005B5420" w:rsidRPr="00F476A8">
        <w:rPr>
          <w:rFonts w:ascii="Georgia" w:eastAsia="Times New Roman" w:hAnsi="Georgia" w:cs="Arial"/>
          <w:color w:val="3F4041"/>
          <w:sz w:val="21"/>
          <w:szCs w:val="21"/>
          <w:lang w:val="en-US" w:eastAsia="fr-BE"/>
        </w:rPr>
        <w:t>e’s meaning (at least in Gen</w:t>
      </w:r>
      <w:r w:rsidRPr="00F476A8">
        <w:rPr>
          <w:rFonts w:ascii="Georgia" w:eastAsia="Times New Roman" w:hAnsi="Georgia" w:cs="Arial"/>
          <w:color w:val="3F4041"/>
          <w:sz w:val="21"/>
          <w:szCs w:val="21"/>
          <w:lang w:val="en-US" w:eastAsia="fr-BE"/>
        </w:rPr>
        <w:t xml:space="preserve"> 1</w:t>
      </w:r>
      <w:r w:rsidR="00136506" w:rsidRPr="00F476A8">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 xml:space="preserve">11) and will misinterpret it if he tries. We better not even let them, especially children, read the Bible on their own. The “evangelical” </w:t>
      </w:r>
      <w:proofErr w:type="spellStart"/>
      <w:r w:rsidRPr="00F476A8">
        <w:rPr>
          <w:rFonts w:ascii="Georgia" w:eastAsia="Times New Roman" w:hAnsi="Georgia" w:cs="Arial"/>
          <w:color w:val="3F4041"/>
          <w:sz w:val="21"/>
          <w:szCs w:val="21"/>
          <w:lang w:val="en-US" w:eastAsia="fr-BE"/>
        </w:rPr>
        <w:t>magisterium</w:t>
      </w:r>
      <w:proofErr w:type="spellEnd"/>
      <w:r w:rsidRPr="00F476A8">
        <w:rPr>
          <w:rFonts w:ascii="Georgia" w:eastAsia="Times New Roman" w:hAnsi="Georgia" w:cs="Arial"/>
          <w:color w:val="3F4041"/>
          <w:sz w:val="21"/>
          <w:szCs w:val="21"/>
          <w:lang w:val="en-US" w:eastAsia="fr-BE"/>
        </w:rPr>
        <w:t xml:space="preserve"> will interpret Genesis for all other Christians, the vast majority of whom know next to nothing about science or ANE literature. Regardless of the sincerity, intentions, and motivations (which only God knows and can judge) of these scientists and ANE experts, their teachings are an assault on the authority and perspicuity of Scripture and are robbing the Scriptures from the people in the pew and the pastors in the pulpit.</w:t>
      </w:r>
    </w:p>
    <w:p w:rsidR="004F5F37" w:rsidRPr="00D24B01" w:rsidRDefault="004F5F37" w:rsidP="003A28EF">
      <w:pPr>
        <w:shd w:val="clear" w:color="auto" w:fill="FFFFFF"/>
        <w:jc w:val="both"/>
        <w:textAlignment w:val="baseline"/>
        <w:outlineLvl w:val="1"/>
        <w:rPr>
          <w:rFonts w:ascii="Zurich Blk BT" w:eastAsia="Times New Roman" w:hAnsi="Zurich Blk BT" w:cs="Arial"/>
          <w:bCs/>
          <w:color w:val="3F4041"/>
          <w:sz w:val="24"/>
          <w:szCs w:val="30"/>
          <w:lang w:val="en-US" w:eastAsia="fr-BE"/>
        </w:rPr>
      </w:pPr>
      <w:r w:rsidRPr="00D24B01">
        <w:rPr>
          <w:rFonts w:ascii="Zurich Blk BT" w:eastAsia="Times New Roman" w:hAnsi="Zurich Blk BT" w:cs="Arial"/>
          <w:bCs/>
          <w:color w:val="3F4041"/>
          <w:sz w:val="24"/>
          <w:szCs w:val="30"/>
          <w:lang w:val="en-US" w:eastAsia="fr-BE"/>
        </w:rPr>
        <w:t>Conclusion</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In 1838, a discerning pastor in England expressed his grave concern about the old-earth geological theories being developed at the time. Referring to an ordained professor at Oxford University, who was compromised with old-earth geology, this pastor wrote,</w:t>
      </w:r>
    </w:p>
    <w:p w:rsidR="004F5F37" w:rsidRPr="00F476A8" w:rsidRDefault="004F5F37" w:rsidP="00F476A8">
      <w:pPr>
        <w:shd w:val="clear" w:color="auto" w:fill="FCFCFC"/>
        <w:ind w:left="284" w:right="227"/>
        <w:jc w:val="both"/>
        <w:textAlignment w:val="baseline"/>
        <w:rPr>
          <w:rFonts w:ascii="Georgia" w:eastAsia="Times New Roman" w:hAnsi="Georgia" w:cs="Arial"/>
          <w:color w:val="3F4041"/>
          <w:sz w:val="19"/>
          <w:szCs w:val="19"/>
          <w:lang w:val="en-US" w:eastAsia="fr-BE"/>
        </w:rPr>
      </w:pPr>
      <w:r w:rsidRPr="00F476A8">
        <w:rPr>
          <w:rFonts w:ascii="Georgia" w:eastAsia="Times New Roman" w:hAnsi="Georgia" w:cs="Arial"/>
          <w:color w:val="3F4041"/>
          <w:sz w:val="19"/>
          <w:szCs w:val="19"/>
          <w:lang w:val="en-US" w:eastAsia="fr-BE"/>
        </w:rPr>
        <w:t xml:space="preserve">This affords another illustration of men who pull down the bulwark, but disclaim any intention of endangering the citadel. The Trojan </w:t>
      </w:r>
      <w:proofErr w:type="gramStart"/>
      <w:r w:rsidRPr="00F476A8">
        <w:rPr>
          <w:rFonts w:ascii="Georgia" w:eastAsia="Times New Roman" w:hAnsi="Georgia" w:cs="Arial"/>
          <w:color w:val="3F4041"/>
          <w:sz w:val="19"/>
          <w:szCs w:val="19"/>
          <w:lang w:val="en-US" w:eastAsia="fr-BE"/>
        </w:rPr>
        <w:t>Horse</w:t>
      </w:r>
      <w:proofErr w:type="gramEnd"/>
      <w:r w:rsidRPr="00F476A8">
        <w:rPr>
          <w:rFonts w:ascii="Georgia" w:eastAsia="Times New Roman" w:hAnsi="Georgia" w:cs="Arial"/>
          <w:color w:val="3F4041"/>
          <w:sz w:val="19"/>
          <w:szCs w:val="19"/>
          <w:lang w:val="en-US" w:eastAsia="fr-BE"/>
        </w:rPr>
        <w:t>, drawn within the walls of the devoted city by friendly hands, is a standing emblem of men acting under the unsuspecting guidance of the Evil One.</w:t>
      </w:r>
      <w:r w:rsidR="00202A0A" w:rsidRPr="00F476A8">
        <w:rPr>
          <w:rStyle w:val="Appelnotedebasdep"/>
          <w:rFonts w:ascii="Georgia" w:eastAsia="Times New Roman" w:hAnsi="Georgia" w:cs="Arial"/>
          <w:color w:val="3F4041"/>
          <w:sz w:val="19"/>
          <w:szCs w:val="19"/>
          <w:lang w:val="en-US" w:eastAsia="fr-BE"/>
        </w:rPr>
        <w:footnoteReference w:id="100"/>
      </w:r>
      <w:r w:rsidR="00202A0A" w:rsidRPr="00F476A8">
        <w:rPr>
          <w:rFonts w:ascii="Georgia" w:eastAsia="Times New Roman" w:hAnsi="Georgia" w:cs="Arial"/>
          <w:color w:val="3F4041"/>
          <w:sz w:val="19"/>
          <w:szCs w:val="19"/>
          <w:lang w:val="en-US" w:eastAsia="fr-BE"/>
        </w:rPr>
        <w:t xml:space="preserve"> </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 xml:space="preserve">Can genuine, committed believers in Christ act under the unsuspecting guidance of Satan? </w:t>
      </w:r>
      <w:proofErr w:type="gramStart"/>
      <w:r w:rsidRPr="00F476A8">
        <w:rPr>
          <w:rFonts w:ascii="Georgia" w:eastAsia="Times New Roman" w:hAnsi="Georgia" w:cs="Arial"/>
          <w:color w:val="3F4041"/>
          <w:sz w:val="21"/>
          <w:szCs w:val="21"/>
          <w:lang w:val="en-US" w:eastAsia="fr-BE"/>
        </w:rPr>
        <w:t>Absolutely.</w:t>
      </w:r>
      <w:proofErr w:type="gramEnd"/>
      <w:r w:rsidRPr="00F476A8">
        <w:rPr>
          <w:rFonts w:ascii="Georgia" w:eastAsia="Times New Roman" w:hAnsi="Georgia" w:cs="Arial"/>
          <w:color w:val="3F4041"/>
          <w:sz w:val="21"/>
          <w:szCs w:val="21"/>
          <w:lang w:val="en-US" w:eastAsia="fr-BE"/>
        </w:rPr>
        <w:t xml:space="preserve"> Peter did, just after perfectly passing his most important theology exam (Mt 16:23). Can men, who have been mightily used by God to build His Church and even do miracles, unknowingly and unintentionally undermine the very gospel they love and preach? Absolutely! Peter did, because he caved in to the fear of man (Gal 2:11</w:t>
      </w:r>
      <w:r w:rsidR="00D24B01">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14). These things can happen to any Christian (including the authors of this book), if he does not pay careful attention to and submit to the supreme authority of Scripture. And this is what has happened with many great Christian leaders and scholars over the last 200 years who have compromised with</w:t>
      </w:r>
      <w:r w:rsidR="00202A0A"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 and/or millions of years.</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We are in a great spiritual war. We can all be taken captive by speculations and philosophies and traditions of men, which are falsely called “knowledge” (2Cor 10:3</w:t>
      </w:r>
      <w:proofErr w:type="gramStart"/>
      <w:r w:rsidR="00202A0A" w:rsidRPr="00F476A8">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4</w:t>
      </w:r>
      <w:proofErr w:type="gramEnd"/>
      <w:r w:rsidRPr="00F476A8">
        <w:rPr>
          <w:rFonts w:ascii="Georgia" w:eastAsia="Times New Roman" w:hAnsi="Georgia" w:cs="Arial"/>
          <w:color w:val="3F4041"/>
          <w:sz w:val="21"/>
          <w:szCs w:val="21"/>
          <w:lang w:val="en-US" w:eastAsia="fr-BE"/>
        </w:rPr>
        <w:t>,</w:t>
      </w:r>
      <w:r w:rsidR="00202A0A"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11:3;</w:t>
      </w:r>
      <w:r w:rsidR="00202A0A"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Col 2:8;</w:t>
      </w:r>
      <w:r w:rsidR="00202A0A"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1Tim 6:20</w:t>
      </w:r>
      <w:r w:rsidR="00136506" w:rsidRPr="00F476A8">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21). All of us (including this book’s authors) can be deceived. The person who thinks he cannot be deceived is deceived already. We need to take every thought captive to the obedience of Christ, which means to take every thought captive to the Word of God.</w:t>
      </w:r>
    </w:p>
    <w:p w:rsidR="004F5F37"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In</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1Cor 5:6, Paul said, “A little leaven leavens the whole lump of dough.” I submit to you that the idea of millions of years was the leaven. For the first 1,800 years of Church history the almost universal belief of faithful Christians was a literal six-day creation about 6,000 years ago and a global Noachian Flood. Since the early 1800s we have witnessed the disastrous slippery slide in the Church away from biblical truth into error.</w:t>
      </w:r>
    </w:p>
    <w:p w:rsidR="00F476A8" w:rsidRPr="00F476A8" w:rsidRDefault="00F476A8" w:rsidP="003A28EF">
      <w:pPr>
        <w:shd w:val="clear" w:color="auto" w:fill="FFFFFF"/>
        <w:jc w:val="both"/>
        <w:textAlignment w:val="baseline"/>
        <w:rPr>
          <w:rFonts w:ascii="Georgia" w:eastAsia="Times New Roman" w:hAnsi="Georgia" w:cs="Arial"/>
          <w:color w:val="3F4041"/>
          <w:sz w:val="21"/>
          <w:szCs w:val="21"/>
          <w:lang w:val="en-US" w:eastAsia="fr-BE"/>
        </w:rPr>
      </w:pPr>
    </w:p>
    <w:tbl>
      <w:tblPr>
        <w:tblW w:w="0" w:type="auto"/>
        <w:tblBorders>
          <w:top w:val="single" w:sz="4" w:space="0" w:color="E5E5E5"/>
          <w:left w:val="single" w:sz="4" w:space="0" w:color="E5E5E5"/>
          <w:bottom w:val="single" w:sz="4" w:space="0" w:color="E5E5E5"/>
          <w:right w:val="single" w:sz="4" w:space="0" w:color="E5E5E5"/>
        </w:tblBorders>
        <w:tblCellMar>
          <w:top w:w="240" w:type="dxa"/>
          <w:left w:w="240" w:type="dxa"/>
          <w:bottom w:w="240" w:type="dxa"/>
          <w:right w:w="240" w:type="dxa"/>
        </w:tblCellMar>
        <w:tblLook w:val="04A0"/>
      </w:tblPr>
      <w:tblGrid>
        <w:gridCol w:w="1169"/>
        <w:gridCol w:w="6196"/>
      </w:tblGrid>
      <w:tr w:rsidR="004F5F37" w:rsidRPr="003C384F" w:rsidTr="004F5F37">
        <w:tc>
          <w:tcPr>
            <w:tcW w:w="0" w:type="auto"/>
            <w:gridSpan w:val="2"/>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4F5F37" w:rsidRPr="00941377" w:rsidRDefault="004F5F37" w:rsidP="003A28EF">
            <w:pPr>
              <w:spacing w:after="0"/>
              <w:jc w:val="both"/>
              <w:rPr>
                <w:rFonts w:eastAsia="Times New Roman" w:cs="Times New Roman"/>
                <w:b/>
                <w:bCs/>
                <w:color w:val="FFFFFF"/>
                <w:sz w:val="20"/>
                <w:szCs w:val="20"/>
                <w:lang w:val="en-US" w:eastAsia="fr-BE"/>
              </w:rPr>
            </w:pPr>
            <w:r w:rsidRPr="00941377">
              <w:rPr>
                <w:rFonts w:eastAsia="Times New Roman" w:cs="Times New Roman"/>
                <w:b/>
                <w:bCs/>
                <w:color w:val="FFFFFF"/>
                <w:sz w:val="20"/>
                <w:szCs w:val="20"/>
                <w:lang w:val="en-US" w:eastAsia="fr-BE"/>
              </w:rPr>
              <w:t>The Church’s Slippery Slide into Error</w:t>
            </w:r>
          </w:p>
        </w:tc>
      </w:tr>
      <w:tr w:rsidR="004F5F37" w:rsidRPr="003C384F" w:rsidTr="004F5F3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eastAsia="fr-BE"/>
              </w:rPr>
            </w:pPr>
            <w:proofErr w:type="spellStart"/>
            <w:r w:rsidRPr="00941377">
              <w:rPr>
                <w:rFonts w:eastAsia="Times New Roman" w:cs="Times New Roman"/>
                <w:sz w:val="20"/>
                <w:szCs w:val="20"/>
                <w:lang w:eastAsia="fr-BE"/>
              </w:rPr>
              <w:t>Pre</w:t>
            </w:r>
            <w:proofErr w:type="spellEnd"/>
            <w:r w:rsidRPr="00941377">
              <w:rPr>
                <w:rFonts w:eastAsia="Times New Roman" w:cs="Times New Roman"/>
                <w:sz w:val="20"/>
                <w:szCs w:val="20"/>
                <w:lang w:eastAsia="fr-BE"/>
              </w:rPr>
              <w:t>-1800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val="en-US" w:eastAsia="fr-BE"/>
              </w:rPr>
            </w:pPr>
            <w:r w:rsidRPr="00941377">
              <w:rPr>
                <w:rFonts w:eastAsia="Times New Roman" w:cs="Times New Roman"/>
                <w:sz w:val="20"/>
                <w:szCs w:val="20"/>
                <w:lang w:val="en-US" w:eastAsia="fr-BE"/>
              </w:rPr>
              <w:t>Young-earth creation, global flood</w:t>
            </w:r>
          </w:p>
        </w:tc>
      </w:tr>
      <w:tr w:rsidR="004F5F37" w:rsidRPr="003C384F" w:rsidTr="004F5F3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eastAsia="fr-BE"/>
              </w:rPr>
            </w:pPr>
            <w:r w:rsidRPr="00941377">
              <w:rPr>
                <w:rFonts w:eastAsia="Times New Roman" w:cs="Times New Roman"/>
                <w:sz w:val="20"/>
                <w:szCs w:val="20"/>
                <w:lang w:eastAsia="fr-BE"/>
              </w:rPr>
              <w:t>1810s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val="en-US" w:eastAsia="fr-BE"/>
              </w:rPr>
            </w:pPr>
            <w:r w:rsidRPr="00941377">
              <w:rPr>
                <w:rFonts w:eastAsia="Times New Roman" w:cs="Times New Roman"/>
                <w:sz w:val="20"/>
                <w:szCs w:val="20"/>
                <w:lang w:val="en-US" w:eastAsia="fr-BE"/>
              </w:rPr>
              <w:t>Old-earth creation, global, geologically limited flood, man 6,000 years old</w:t>
            </w:r>
          </w:p>
        </w:tc>
      </w:tr>
      <w:tr w:rsidR="004F5F37" w:rsidRPr="003C384F" w:rsidTr="004F5F3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eastAsia="fr-BE"/>
              </w:rPr>
            </w:pPr>
            <w:r w:rsidRPr="00941377">
              <w:rPr>
                <w:rFonts w:eastAsia="Times New Roman" w:cs="Times New Roman"/>
                <w:sz w:val="20"/>
                <w:szCs w:val="20"/>
                <w:lang w:eastAsia="fr-BE"/>
              </w:rPr>
              <w:t>1830s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val="en-US" w:eastAsia="fr-BE"/>
              </w:rPr>
            </w:pPr>
            <w:r w:rsidRPr="00941377">
              <w:rPr>
                <w:rFonts w:eastAsia="Times New Roman" w:cs="Times New Roman"/>
                <w:sz w:val="20"/>
                <w:szCs w:val="20"/>
                <w:lang w:val="en-US" w:eastAsia="fr-BE"/>
              </w:rPr>
              <w:t>Old-earth creation, local flood, man 6000 years old</w:t>
            </w:r>
          </w:p>
        </w:tc>
      </w:tr>
      <w:tr w:rsidR="004F5F37" w:rsidRPr="003C384F" w:rsidTr="004F5F3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eastAsia="fr-BE"/>
              </w:rPr>
            </w:pPr>
            <w:r w:rsidRPr="00941377">
              <w:rPr>
                <w:rFonts w:eastAsia="Times New Roman" w:cs="Times New Roman"/>
                <w:sz w:val="20"/>
                <w:szCs w:val="20"/>
                <w:lang w:eastAsia="fr-BE"/>
              </w:rPr>
              <w:lastRenderedPageBreak/>
              <w:t>1860s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val="en-US" w:eastAsia="fr-BE"/>
              </w:rPr>
            </w:pPr>
            <w:r w:rsidRPr="00941377">
              <w:rPr>
                <w:rFonts w:eastAsia="Times New Roman" w:cs="Times New Roman"/>
                <w:sz w:val="20"/>
                <w:szCs w:val="20"/>
                <w:lang w:val="en-US" w:eastAsia="fr-BE"/>
              </w:rPr>
              <w:t>Old-earth, animals evolved, man created but older than 6,000 years</w:t>
            </w:r>
          </w:p>
        </w:tc>
      </w:tr>
      <w:tr w:rsidR="004F5F37" w:rsidRPr="003C384F" w:rsidTr="004F5F3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eastAsia="fr-BE"/>
              </w:rPr>
            </w:pPr>
            <w:r w:rsidRPr="00941377">
              <w:rPr>
                <w:rFonts w:eastAsia="Times New Roman" w:cs="Times New Roman"/>
                <w:sz w:val="20"/>
                <w:szCs w:val="20"/>
                <w:lang w:eastAsia="fr-BE"/>
              </w:rPr>
              <w:t>1870s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val="en-US" w:eastAsia="fr-BE"/>
              </w:rPr>
            </w:pPr>
            <w:r w:rsidRPr="00941377">
              <w:rPr>
                <w:rFonts w:eastAsia="Times New Roman" w:cs="Times New Roman"/>
                <w:sz w:val="20"/>
                <w:szCs w:val="20"/>
                <w:lang w:val="en-US" w:eastAsia="fr-BE"/>
              </w:rPr>
              <w:t>Old-earth, animals and Adam’s body evolved but Adam literal</w:t>
            </w:r>
          </w:p>
        </w:tc>
      </w:tr>
      <w:tr w:rsidR="004F5F37" w:rsidRPr="003C384F" w:rsidTr="004F5F3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eastAsia="fr-BE"/>
              </w:rPr>
            </w:pPr>
            <w:proofErr w:type="spellStart"/>
            <w:r w:rsidRPr="00941377">
              <w:rPr>
                <w:rFonts w:eastAsia="Times New Roman" w:cs="Times New Roman"/>
                <w:sz w:val="20"/>
                <w:szCs w:val="20"/>
                <w:lang w:eastAsia="fr-BE"/>
              </w:rPr>
              <w:t>Early</w:t>
            </w:r>
            <w:proofErr w:type="spellEnd"/>
            <w:r w:rsidRPr="00941377">
              <w:rPr>
                <w:rFonts w:eastAsia="Times New Roman" w:cs="Times New Roman"/>
                <w:sz w:val="20"/>
                <w:szCs w:val="20"/>
                <w:lang w:eastAsia="fr-BE"/>
              </w:rPr>
              <w:t xml:space="preserve"> 1900s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4F5F37" w:rsidRPr="00941377" w:rsidRDefault="004F5F37" w:rsidP="003A28EF">
            <w:pPr>
              <w:spacing w:after="0"/>
              <w:jc w:val="both"/>
              <w:rPr>
                <w:rFonts w:eastAsia="Times New Roman" w:cs="Times New Roman"/>
                <w:sz w:val="20"/>
                <w:szCs w:val="20"/>
                <w:lang w:val="en-US" w:eastAsia="fr-BE"/>
              </w:rPr>
            </w:pPr>
            <w:r w:rsidRPr="00941377">
              <w:rPr>
                <w:rFonts w:eastAsia="Times New Roman" w:cs="Times New Roman"/>
                <w:sz w:val="20"/>
                <w:szCs w:val="20"/>
                <w:lang w:val="en-US" w:eastAsia="fr-BE"/>
              </w:rPr>
              <w:t>Big bang, theistic evolution, Adam is a myth</w:t>
            </w:r>
          </w:p>
        </w:tc>
      </w:tr>
    </w:tbl>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 xml:space="preserve">Many godly men went only part way down this slippery path and remained otherwise very orthodox the rest of their lives. But often their disciples slid further. Each step was undermining the authority and clarity of Scripture, in spite of good intentions to the contrary. Using the biblical metaphor of leaven, godly men unknowingly introduced leaven into the Church and their disciples often added more leaven. Or using a metaphor popularized by Ken Ham, these well-meaning, sincere Christian leaders and scholars unintentionally pushed the door of unbelief open just a crack, and subsequent generations pushed it open more, leading many to a denial of Adam and even a denial of the gospel. </w:t>
      </w:r>
      <w:proofErr w:type="gramStart"/>
      <w:r w:rsidRPr="00F476A8">
        <w:rPr>
          <w:rFonts w:ascii="Georgia" w:eastAsia="Times New Roman" w:hAnsi="Georgia" w:cs="Arial"/>
          <w:color w:val="3F4041"/>
          <w:sz w:val="21"/>
          <w:szCs w:val="21"/>
          <w:lang w:val="en-US" w:eastAsia="fr-BE"/>
        </w:rPr>
        <w:t>The crack in the dam in the early 19th century regarding the age of the earth, which undermined the authority of Scripture, has led to a flood of unbelief and wickedness in the 21st century.</w:t>
      </w:r>
      <w:proofErr w:type="gramEnd"/>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Scripture is right: a little leaven leavens the whole lump. Small error that does not seem to hurt anything grows into big error that becomes a massive assault on the gospel. Charles Hodge at Princeton rejected evolution but embraced the millions of years. Over the next half century, with more openness to</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(guided by God’s providence of course) by A.A. Hodge and B.B. Warfield, eventually (shortly after the latter’s death in 1929) Princeton totally embraced</w:t>
      </w:r>
      <w:r w:rsidR="00202A0A"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w:t>
      </w:r>
      <w:r w:rsidR="003C384F">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and theological liberalism. This later led to one of its most promising and gifted students to abandon the faith completely for atheism. I refer to Charles Templeton.</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Templeton was considered by some to be a more gifted evangelist than Billy Graham. But he struggled with how to reconcile</w:t>
      </w:r>
      <w:r w:rsidR="00202A0A"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 xml:space="preserve">and millions of years with his faith. So he went to Princeton Seminary in 1948 to get answers. Instead </w:t>
      </w:r>
      <w:r w:rsidR="005B5420" w:rsidRPr="00F476A8">
        <w:rPr>
          <w:rFonts w:ascii="Georgia" w:eastAsia="Times New Roman" w:hAnsi="Georgia" w:cs="Arial"/>
          <w:color w:val="3F4041"/>
          <w:sz w:val="21"/>
          <w:szCs w:val="21"/>
          <w:lang w:val="en-US" w:eastAsia="fr-BE"/>
        </w:rPr>
        <w:t>he was taught that Gen</w:t>
      </w:r>
      <w:r w:rsidRPr="00F476A8">
        <w:rPr>
          <w:rFonts w:ascii="Georgia" w:eastAsia="Times New Roman" w:hAnsi="Georgia" w:cs="Arial"/>
          <w:color w:val="3F4041"/>
          <w:sz w:val="21"/>
          <w:szCs w:val="21"/>
          <w:lang w:val="en-US" w:eastAsia="fr-BE"/>
        </w:rPr>
        <w:t xml:space="preserve"> 1</w:t>
      </w:r>
      <w:r w:rsidR="000A7915">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11 is mythology. Soon after seminary he left the ministry, became an agnostic, went into journalism, and in 2001 died as an atheist. At the end of his last book, </w:t>
      </w:r>
      <w:r w:rsidRPr="00F476A8">
        <w:rPr>
          <w:rFonts w:ascii="Georgia" w:eastAsia="Times New Roman" w:hAnsi="Georgia" w:cs="Arial"/>
          <w:i/>
          <w:iCs/>
          <w:color w:val="3F4041"/>
          <w:sz w:val="21"/>
          <w:szCs w:val="21"/>
          <w:bdr w:val="none" w:sz="0" w:space="0" w:color="auto" w:frame="1"/>
          <w:lang w:val="en-US" w:eastAsia="fr-BE"/>
        </w:rPr>
        <w:t>Farewell to God</w:t>
      </w:r>
      <w:r w:rsidRPr="00F476A8">
        <w:rPr>
          <w:rFonts w:ascii="Georgia" w:eastAsia="Times New Roman" w:hAnsi="Georgia" w:cs="Arial"/>
          <w:color w:val="3F4041"/>
          <w:sz w:val="21"/>
          <w:szCs w:val="21"/>
          <w:lang w:val="en-US" w:eastAsia="fr-BE"/>
        </w:rPr>
        <w:t>, he wrote, “I believe that there is no supreme being with human attributes — no God in the biblical sense — but that life is the result of timeless evolutionary forces, having reached its present transient state over millions of years.”</w:t>
      </w:r>
      <w:r w:rsidR="00202A0A" w:rsidRPr="00F476A8">
        <w:rPr>
          <w:rStyle w:val="Appelnotedebasdep"/>
          <w:rFonts w:ascii="Georgia" w:eastAsia="Times New Roman" w:hAnsi="Georgia" w:cs="Arial"/>
          <w:color w:val="3F4041"/>
          <w:sz w:val="21"/>
          <w:szCs w:val="21"/>
          <w:lang w:val="en-US" w:eastAsia="fr-BE"/>
        </w:rPr>
        <w:footnoteReference w:id="101"/>
      </w:r>
      <w:r w:rsidR="00202A0A" w:rsidRPr="00F476A8">
        <w:rPr>
          <w:rFonts w:ascii="Georgia" w:eastAsia="Times New Roman" w:hAnsi="Georgia" w:cs="Arial"/>
          <w:color w:val="3F4041"/>
          <w:sz w:val="21"/>
          <w:szCs w:val="21"/>
          <w:lang w:val="en-US" w:eastAsia="fr-BE"/>
        </w:rPr>
        <w:t xml:space="preserve"> </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Templeton is one of tens of millions who have departed from the Christian faith or refused to listen to the gospel because they have been led to believe that cosmological-geological-biological</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is proven scientific fact and the Bible is based on mythology. And with that has come the descent into moral insanity and spiritual darkness that we are witnessing in the formerly Christian West.</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From the earliest ages, children (including 85% of Christian children) in the public schools of America (and most other countries of the world) are indoctrinated in</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and millions of years and given no opportunity to hear scientific evidence that refutes the evolutionary stories.</w:t>
      </w:r>
      <w:r w:rsidR="00202A0A" w:rsidRPr="00F476A8">
        <w:rPr>
          <w:rStyle w:val="Appelnotedebasdep"/>
          <w:rFonts w:ascii="Georgia" w:eastAsia="Times New Roman" w:hAnsi="Georgia" w:cs="Arial"/>
          <w:color w:val="3F4041"/>
          <w:sz w:val="21"/>
          <w:szCs w:val="21"/>
          <w:lang w:val="en-US" w:eastAsia="fr-BE"/>
        </w:rPr>
        <w:footnoteReference w:id="102"/>
      </w:r>
      <w:r w:rsidRPr="00F476A8">
        <w:rPr>
          <w:rFonts w:ascii="Georgia" w:eastAsia="Times New Roman" w:hAnsi="Georgia" w:cs="Arial"/>
          <w:color w:val="3F4041"/>
          <w:sz w:val="21"/>
          <w:szCs w:val="21"/>
          <w:lang w:val="en-US" w:eastAsia="fr-BE"/>
        </w:rPr>
        <w:t> And the evolutionists will get the ACLU to threaten a lawsuit against any school or teacher that tries to expose children to such evidence.</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If the scientific evidence truly overwhelmingly proved the evolutionists’ claims, then they would welcome questions and objections as opportunities to calmly and respectfully present more scientific evidence. Instead, they suppress and censor any contrary evidence, employ</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i/>
          <w:iCs/>
          <w:color w:val="3F4041"/>
          <w:sz w:val="21"/>
          <w:szCs w:val="21"/>
          <w:bdr w:val="none" w:sz="0" w:space="0" w:color="auto" w:frame="1"/>
          <w:lang w:val="en-US" w:eastAsia="fr-BE"/>
        </w:rPr>
        <w:t>ad hominem</w:t>
      </w:r>
      <w:r w:rsidR="00202A0A" w:rsidRPr="00F476A8">
        <w:rPr>
          <w:rFonts w:ascii="Georgia" w:eastAsia="Times New Roman" w:hAnsi="Georgia" w:cs="Arial"/>
          <w:i/>
          <w:iCs/>
          <w:color w:val="3F4041"/>
          <w:sz w:val="21"/>
          <w:szCs w:val="21"/>
          <w:lang w:val="en-US" w:eastAsia="fr-BE"/>
        </w:rPr>
        <w:t xml:space="preserve"> </w:t>
      </w:r>
      <w:r w:rsidRPr="00F476A8">
        <w:rPr>
          <w:rFonts w:ascii="Georgia" w:eastAsia="Times New Roman" w:hAnsi="Georgia" w:cs="Arial"/>
          <w:color w:val="3F4041"/>
          <w:sz w:val="21"/>
          <w:szCs w:val="21"/>
          <w:lang w:val="en-US" w:eastAsia="fr-BE"/>
        </w:rPr>
        <w:t>attacks against their opponents,</w:t>
      </w:r>
      <w:r w:rsidR="00202A0A" w:rsidRPr="00F476A8">
        <w:rPr>
          <w:rStyle w:val="Appelnotedebasdep"/>
          <w:rFonts w:ascii="Georgia" w:eastAsia="Times New Roman" w:hAnsi="Georgia" w:cs="Arial"/>
          <w:color w:val="3F4041"/>
          <w:sz w:val="21"/>
          <w:szCs w:val="21"/>
          <w:lang w:val="en-US" w:eastAsia="fr-BE"/>
        </w:rPr>
        <w:footnoteReference w:id="103"/>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and use political and legal intimidation, or they deny degrees and tenure and fire professors to silence critics.</w:t>
      </w:r>
      <w:r w:rsidR="00202A0A" w:rsidRPr="00F476A8">
        <w:rPr>
          <w:rStyle w:val="Appelnotedebasdep"/>
          <w:rFonts w:ascii="Georgia" w:eastAsia="Times New Roman" w:hAnsi="Georgia" w:cs="Arial"/>
          <w:color w:val="3F4041"/>
          <w:sz w:val="21"/>
          <w:szCs w:val="21"/>
          <w:lang w:val="en-US" w:eastAsia="fr-BE"/>
        </w:rPr>
        <w:footnoteReference w:id="104"/>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This alone is evidence that cosmological-geological-biological</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is a myth masquerading as proven science and deceiving the world into thinking that there is no God to whom they are morally accountable, and that the gospel is not true.</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 xml:space="preserve">But let me be clear. Belief in a literal Adam and literal historical </w:t>
      </w:r>
      <w:proofErr w:type="gramStart"/>
      <w:r w:rsidRPr="00F476A8">
        <w:rPr>
          <w:rFonts w:ascii="Georgia" w:eastAsia="Times New Roman" w:hAnsi="Georgia" w:cs="Arial"/>
          <w:color w:val="3F4041"/>
          <w:sz w:val="21"/>
          <w:szCs w:val="21"/>
          <w:lang w:val="en-US" w:eastAsia="fr-BE"/>
        </w:rPr>
        <w:t>Fall</w:t>
      </w:r>
      <w:proofErr w:type="gramEnd"/>
      <w:r w:rsidRPr="00F476A8">
        <w:rPr>
          <w:rFonts w:ascii="Georgia" w:eastAsia="Times New Roman" w:hAnsi="Georgia" w:cs="Arial"/>
          <w:color w:val="3F4041"/>
          <w:sz w:val="21"/>
          <w:szCs w:val="21"/>
          <w:lang w:val="en-US" w:eastAsia="fr-BE"/>
        </w:rPr>
        <w:t xml:space="preserve"> is not a salvation issue. It is a gospel-consistency or gospel-coherency issue. A person can be saved, even if he doesn’t believe in a literal Adam and a literal </w:t>
      </w:r>
      <w:proofErr w:type="gramStart"/>
      <w:r w:rsidRPr="00F476A8">
        <w:rPr>
          <w:rFonts w:ascii="Georgia" w:eastAsia="Times New Roman" w:hAnsi="Georgia" w:cs="Arial"/>
          <w:color w:val="3F4041"/>
          <w:sz w:val="21"/>
          <w:szCs w:val="21"/>
          <w:lang w:val="en-US" w:eastAsia="fr-BE"/>
        </w:rPr>
        <w:t>Fall</w:t>
      </w:r>
      <w:proofErr w:type="gramEnd"/>
      <w:r w:rsidRPr="00F476A8">
        <w:rPr>
          <w:rFonts w:ascii="Georgia" w:eastAsia="Times New Roman" w:hAnsi="Georgia" w:cs="Arial"/>
          <w:color w:val="3F4041"/>
          <w:sz w:val="21"/>
          <w:szCs w:val="21"/>
          <w:lang w:val="en-US" w:eastAsia="fr-BE"/>
        </w:rPr>
        <w:t xml:space="preserve">, as long as he has repented of his sins and trusted solely in the </w:t>
      </w:r>
      <w:proofErr w:type="spellStart"/>
      <w:r w:rsidRPr="00F476A8">
        <w:rPr>
          <w:rFonts w:ascii="Georgia" w:eastAsia="Times New Roman" w:hAnsi="Georgia" w:cs="Arial"/>
          <w:color w:val="3F4041"/>
          <w:sz w:val="21"/>
          <w:szCs w:val="21"/>
          <w:lang w:val="en-US" w:eastAsia="fr-BE"/>
        </w:rPr>
        <w:t>substitutionary</w:t>
      </w:r>
      <w:proofErr w:type="spellEnd"/>
      <w:r w:rsidRPr="00F476A8">
        <w:rPr>
          <w:rFonts w:ascii="Georgia" w:eastAsia="Times New Roman" w:hAnsi="Georgia" w:cs="Arial"/>
          <w:color w:val="3F4041"/>
          <w:sz w:val="21"/>
          <w:szCs w:val="21"/>
          <w:lang w:val="en-US" w:eastAsia="fr-BE"/>
        </w:rPr>
        <w:t xml:space="preserve"> death and bodily Resurrection of Jesus Christ. But in so doing he is denying a part of the Word of God that explains why he (and everyone else) needs a Savior. And by his unb</w:t>
      </w:r>
      <w:r w:rsidR="005B5420" w:rsidRPr="00F476A8">
        <w:rPr>
          <w:rFonts w:ascii="Georgia" w:eastAsia="Times New Roman" w:hAnsi="Georgia" w:cs="Arial"/>
          <w:color w:val="3F4041"/>
          <w:sz w:val="21"/>
          <w:szCs w:val="21"/>
          <w:lang w:val="en-US" w:eastAsia="fr-BE"/>
        </w:rPr>
        <w:t xml:space="preserve">elief </w:t>
      </w:r>
      <w:r w:rsidR="005B5420" w:rsidRPr="00F476A8">
        <w:rPr>
          <w:rFonts w:ascii="Georgia" w:eastAsia="Times New Roman" w:hAnsi="Georgia" w:cs="Arial"/>
          <w:color w:val="3F4041"/>
          <w:sz w:val="21"/>
          <w:szCs w:val="21"/>
          <w:lang w:val="en-US" w:eastAsia="fr-BE"/>
        </w:rPr>
        <w:lastRenderedPageBreak/>
        <w:t>regarding Gen</w:t>
      </w:r>
      <w:r w:rsidRPr="00F476A8">
        <w:rPr>
          <w:rFonts w:ascii="Georgia" w:eastAsia="Times New Roman" w:hAnsi="Georgia" w:cs="Arial"/>
          <w:color w:val="3F4041"/>
          <w:sz w:val="21"/>
          <w:szCs w:val="21"/>
          <w:lang w:val="en-US" w:eastAsia="fr-BE"/>
        </w:rPr>
        <w:t xml:space="preserve"> 2</w:t>
      </w:r>
      <w:r w:rsidR="00136506" w:rsidRPr="00F476A8">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3, he is contributing to the spiritual corruption of the Church and hindering the acceptance of the gospel by lost sinners.</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 xml:space="preserve">Likewise, belief in a literal six-day creation about 6,000 years ago and a global, catastrophic, world-rearranging Flood at the time of Noah is not a salvation issue. A theistic evolutionist or old-earth creationist can be saved, as long as he has repented and trusted in Jesus Christ. But to accept the millions of years involves a conscious or unconscious </w:t>
      </w:r>
      <w:r w:rsidR="003C384F">
        <w:rPr>
          <w:rFonts w:ascii="Georgia" w:eastAsia="Times New Roman" w:hAnsi="Georgia" w:cs="Arial"/>
          <w:color w:val="3F4041"/>
          <w:sz w:val="21"/>
          <w:szCs w:val="21"/>
          <w:lang w:val="en-US" w:eastAsia="fr-BE"/>
        </w:rPr>
        <w:t>denial that the Curse in Gen</w:t>
      </w:r>
      <w:r w:rsidRPr="00F476A8">
        <w:rPr>
          <w:rFonts w:ascii="Georgia" w:eastAsia="Times New Roman" w:hAnsi="Georgia" w:cs="Arial"/>
          <w:color w:val="3F4041"/>
          <w:sz w:val="21"/>
          <w:szCs w:val="21"/>
          <w:lang w:val="en-US" w:eastAsia="fr-BE"/>
        </w:rPr>
        <w:t xml:space="preserve"> 3</w:t>
      </w:r>
      <w:r w:rsidR="000A7915">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affected the whole creation, bringing both natural evil (e.g., earthquakes, tsunamis, animal extinction) and moral evil (e.g., crime, wars, divorce, sexual perversions) into the world. It requires contradicting his Lord, who taught that Adam and Eve were created at the beginning of creation (</w:t>
      </w:r>
      <w:r w:rsidR="005B5420" w:rsidRPr="00F476A8">
        <w:rPr>
          <w:rFonts w:ascii="Georgia" w:eastAsia="Times New Roman" w:hAnsi="Georgia" w:cs="Arial"/>
          <w:color w:val="3F4041"/>
          <w:sz w:val="21"/>
          <w:szCs w:val="21"/>
          <w:lang w:val="en-US" w:eastAsia="fr-BE"/>
        </w:rPr>
        <w:t>M</w:t>
      </w:r>
      <w:r w:rsidRPr="00F476A8">
        <w:rPr>
          <w:rFonts w:ascii="Georgia" w:eastAsia="Times New Roman" w:hAnsi="Georgia" w:cs="Arial"/>
          <w:color w:val="3F4041"/>
          <w:sz w:val="21"/>
          <w:szCs w:val="21"/>
          <w:lang w:val="en-US" w:eastAsia="fr-BE"/>
        </w:rPr>
        <w:t>k 10:6), not billions of years after the beginning. And his inconsistent belief undermines the perspicuity, reliability, and authority of the Word of God that reveals the gospel that he believes.</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 xml:space="preserve">America is on a path to national suicide and moral insanity. All of this is a result of the Church’s and the culture’s rejection of the truth and authority of the Word of God. </w:t>
      </w:r>
      <w:proofErr w:type="gramStart"/>
      <w:r w:rsidRPr="00F476A8">
        <w:rPr>
          <w:rFonts w:ascii="Georgia" w:eastAsia="Times New Roman" w:hAnsi="Georgia" w:cs="Arial"/>
          <w:color w:val="3F4041"/>
          <w:sz w:val="21"/>
          <w:szCs w:val="21"/>
          <w:lang w:val="en-US" w:eastAsia="fr-BE"/>
        </w:rPr>
        <w:t>At the foundation of that is the r</w:t>
      </w:r>
      <w:r w:rsidR="005B5420" w:rsidRPr="00F476A8">
        <w:rPr>
          <w:rFonts w:ascii="Georgia" w:eastAsia="Times New Roman" w:hAnsi="Georgia" w:cs="Arial"/>
          <w:color w:val="3F4041"/>
          <w:sz w:val="21"/>
          <w:szCs w:val="21"/>
          <w:lang w:val="en-US" w:eastAsia="fr-BE"/>
        </w:rPr>
        <w:t>ejection of the truth of Gen</w:t>
      </w:r>
      <w:r w:rsidRPr="00F476A8">
        <w:rPr>
          <w:rFonts w:ascii="Georgia" w:eastAsia="Times New Roman" w:hAnsi="Georgia" w:cs="Arial"/>
          <w:color w:val="3F4041"/>
          <w:sz w:val="21"/>
          <w:szCs w:val="21"/>
          <w:lang w:val="en-US" w:eastAsia="fr-BE"/>
        </w:rPr>
        <w:t xml:space="preserve"> 1</w:t>
      </w:r>
      <w:r w:rsidR="00136506" w:rsidRPr="00F476A8">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11.</w:t>
      </w:r>
      <w:proofErr w:type="gramEnd"/>
      <w:r w:rsidRPr="00F476A8">
        <w:rPr>
          <w:rFonts w:ascii="Georgia" w:eastAsia="Times New Roman" w:hAnsi="Georgia" w:cs="Arial"/>
          <w:color w:val="3F4041"/>
          <w:sz w:val="21"/>
          <w:szCs w:val="21"/>
          <w:lang w:val="en-US" w:eastAsia="fr-BE"/>
        </w:rPr>
        <w:t xml:space="preserve"> Christians, especially evangelical leaders and scholars, need to wake up to where the battle really is.</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 xml:space="preserve">Wake up, old-earth creationist and theistic evolutionist theologians, scientists, apologists, and philosophers! Wake up to the massive 200-year assault on Genesis and repent of your unbelief and your twisting of the Word of God! Stop believing the godless scientific majority whose origin myths destroy the foundations of the gospel. Instead, believe Genesis, which is part of what you claim to believe is the inspired, inerrant Word of God. Stop ignoring in-depth exegetical arguments and scientific arguments produced by fellow </w:t>
      </w:r>
      <w:proofErr w:type="spellStart"/>
      <w:r w:rsidRPr="00F476A8">
        <w:rPr>
          <w:rFonts w:ascii="Georgia" w:eastAsia="Times New Roman" w:hAnsi="Georgia" w:cs="Arial"/>
          <w:color w:val="3F4041"/>
          <w:sz w:val="21"/>
          <w:szCs w:val="21"/>
          <w:lang w:val="en-US" w:eastAsia="fr-BE"/>
        </w:rPr>
        <w:t>inerrantist</w:t>
      </w:r>
      <w:proofErr w:type="spellEnd"/>
      <w:r w:rsidRPr="00F476A8">
        <w:rPr>
          <w:rFonts w:ascii="Georgia" w:eastAsia="Times New Roman" w:hAnsi="Georgia" w:cs="Arial"/>
          <w:color w:val="3F4041"/>
          <w:sz w:val="21"/>
          <w:szCs w:val="21"/>
          <w:lang w:val="en-US" w:eastAsia="fr-BE"/>
        </w:rPr>
        <w:t xml:space="preserve"> Christian brethren that refute the geological and astronomical “evidence” for millions of years (see resources at the end of this book).</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Pastors, lay people, and students who have accepted millions of years or even evolution, stop following fallible Christian leaders and scholars and instead believe God’s holy Word!</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Theologians and scientists and pastors who are young-earth creationists, but who don’t think the age of the creation is very important, stop ignoring the elephant in the living room and contend for the truth on this issue.</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Henry Cole was an Anglican minister in the first half of the 19th century who critiqued the old-earth views of Adam Sedgwick, ordained Anglican clergyman and very influential professor of geology at Cambridge University. Cole’s concerns about the long-term cultural, moral and spiritual impact of the geological theory of millions of years were truly prophetic. In 1834 he warned,</w:t>
      </w:r>
    </w:p>
    <w:p w:rsidR="004F5F37" w:rsidRPr="00F476A8" w:rsidRDefault="004F5F37" w:rsidP="00F476A8">
      <w:pPr>
        <w:shd w:val="clear" w:color="auto" w:fill="FCFCFC"/>
        <w:ind w:left="284" w:right="227"/>
        <w:jc w:val="both"/>
        <w:textAlignment w:val="baseline"/>
        <w:rPr>
          <w:rFonts w:ascii="Georgia" w:eastAsia="Times New Roman" w:hAnsi="Georgia" w:cs="Arial"/>
          <w:color w:val="3F4041"/>
          <w:sz w:val="19"/>
          <w:szCs w:val="19"/>
          <w:lang w:val="en-US" w:eastAsia="fr-BE"/>
        </w:rPr>
      </w:pPr>
      <w:r w:rsidRPr="00F476A8">
        <w:rPr>
          <w:rFonts w:ascii="Georgia" w:eastAsia="Times New Roman" w:hAnsi="Georgia" w:cs="Arial"/>
          <w:color w:val="3F4041"/>
          <w:sz w:val="19"/>
          <w:szCs w:val="19"/>
          <w:lang w:val="en-US" w:eastAsia="fr-BE"/>
        </w:rPr>
        <w:t>Many reverend Geologists, however, would evince their reverence for the divine Revelation by making a distinction between its</w:t>
      </w:r>
      <w:r w:rsidR="00624AA9" w:rsidRPr="00F476A8">
        <w:rPr>
          <w:rFonts w:ascii="Georgia" w:eastAsia="Times New Roman" w:hAnsi="Georgia" w:cs="Arial"/>
          <w:color w:val="3F4041"/>
          <w:sz w:val="19"/>
          <w:szCs w:val="19"/>
          <w:lang w:val="en-US" w:eastAsia="fr-BE"/>
        </w:rPr>
        <w:t xml:space="preserve"> </w:t>
      </w:r>
      <w:r w:rsidRPr="00F476A8">
        <w:rPr>
          <w:rFonts w:ascii="Georgia" w:eastAsia="Times New Roman" w:hAnsi="Georgia" w:cs="Arial"/>
          <w:i/>
          <w:iCs/>
          <w:color w:val="3F4041"/>
          <w:sz w:val="19"/>
          <w:szCs w:val="19"/>
          <w:bdr w:val="none" w:sz="0" w:space="0" w:color="auto" w:frame="1"/>
          <w:lang w:val="en-US" w:eastAsia="fr-BE"/>
        </w:rPr>
        <w:t>historical</w:t>
      </w:r>
      <w:r w:rsidR="00624AA9" w:rsidRPr="00F476A8">
        <w:rPr>
          <w:rFonts w:ascii="Georgia" w:eastAsia="Times New Roman" w:hAnsi="Georgia" w:cs="Arial"/>
          <w:i/>
          <w:iCs/>
          <w:color w:val="3F4041"/>
          <w:sz w:val="19"/>
          <w:szCs w:val="19"/>
          <w:lang w:val="en-US" w:eastAsia="fr-BE"/>
        </w:rPr>
        <w:t xml:space="preserve"> </w:t>
      </w:r>
      <w:r w:rsidRPr="00F476A8">
        <w:rPr>
          <w:rFonts w:ascii="Georgia" w:eastAsia="Times New Roman" w:hAnsi="Georgia" w:cs="Arial"/>
          <w:color w:val="3F4041"/>
          <w:sz w:val="19"/>
          <w:szCs w:val="19"/>
          <w:lang w:val="en-US" w:eastAsia="fr-BE"/>
        </w:rPr>
        <w:t>and its </w:t>
      </w:r>
      <w:r w:rsidRPr="00F476A8">
        <w:rPr>
          <w:rFonts w:ascii="Georgia" w:eastAsia="Times New Roman" w:hAnsi="Georgia" w:cs="Arial"/>
          <w:i/>
          <w:iCs/>
          <w:color w:val="3F4041"/>
          <w:sz w:val="19"/>
          <w:szCs w:val="19"/>
          <w:bdr w:val="none" w:sz="0" w:space="0" w:color="auto" w:frame="1"/>
          <w:lang w:val="en-US" w:eastAsia="fr-BE"/>
        </w:rPr>
        <w:t>moral</w:t>
      </w:r>
      <w:r w:rsidRPr="00F476A8">
        <w:rPr>
          <w:rFonts w:ascii="Georgia" w:eastAsia="Times New Roman" w:hAnsi="Georgia" w:cs="Arial"/>
          <w:i/>
          <w:iCs/>
          <w:color w:val="3F4041"/>
          <w:sz w:val="19"/>
          <w:szCs w:val="19"/>
          <w:lang w:val="en-US" w:eastAsia="fr-BE"/>
        </w:rPr>
        <w:t> </w:t>
      </w:r>
      <w:r w:rsidRPr="00F476A8">
        <w:rPr>
          <w:rFonts w:ascii="Georgia" w:eastAsia="Times New Roman" w:hAnsi="Georgia" w:cs="Arial"/>
          <w:color w:val="3F4041"/>
          <w:sz w:val="19"/>
          <w:szCs w:val="19"/>
          <w:lang w:val="en-US" w:eastAsia="fr-BE"/>
        </w:rPr>
        <w:t>portions; and maintaining, that the latter only is inspired and absolute Truth; but that the former is not so; and therefore is open to any latitude of philosophic and scientific interpretation, modification or denial! According to these impious and infidel modifiers and separators, there is not one third of the Word of God that </w:t>
      </w:r>
      <w:r w:rsidRPr="00F476A8">
        <w:rPr>
          <w:rFonts w:ascii="Georgia" w:eastAsia="Times New Roman" w:hAnsi="Georgia" w:cs="Arial"/>
          <w:i/>
          <w:iCs/>
          <w:color w:val="3F4041"/>
          <w:sz w:val="19"/>
          <w:szCs w:val="19"/>
          <w:bdr w:val="none" w:sz="0" w:space="0" w:color="auto" w:frame="1"/>
          <w:lang w:val="en-US" w:eastAsia="fr-BE"/>
        </w:rPr>
        <w:t>is</w:t>
      </w:r>
      <w:r w:rsidRPr="00F476A8">
        <w:rPr>
          <w:rFonts w:ascii="Georgia" w:eastAsia="Times New Roman" w:hAnsi="Georgia" w:cs="Arial"/>
          <w:i/>
          <w:iCs/>
          <w:color w:val="3F4041"/>
          <w:sz w:val="19"/>
          <w:szCs w:val="19"/>
          <w:lang w:val="en-US" w:eastAsia="fr-BE"/>
        </w:rPr>
        <w:t> </w:t>
      </w:r>
      <w:r w:rsidRPr="00F476A8">
        <w:rPr>
          <w:rFonts w:ascii="Georgia" w:eastAsia="Times New Roman" w:hAnsi="Georgia" w:cs="Arial"/>
          <w:color w:val="3F4041"/>
          <w:sz w:val="19"/>
          <w:szCs w:val="19"/>
          <w:lang w:val="en-US" w:eastAsia="fr-BE"/>
        </w:rPr>
        <w:t xml:space="preserve">inspired; for not more, nor perhaps so much, of that Word, is occupied in abstract moral revelation, instruction, and precept. The other two thirds, therefore, are open to any scientific modification and interpretation; or, (if scientifically required,) to a total denial! It may however be safely asserted, that whoever professedly, before men, disbelieves the inspiration of any part of Revelation, disbelieves, in the sight of God, its inspiration altogether. If such principles were permitted of the most </w:t>
      </w:r>
      <w:proofErr w:type="gramStart"/>
      <w:r w:rsidRPr="00F476A8">
        <w:rPr>
          <w:rFonts w:ascii="Georgia" w:eastAsia="Times New Roman" w:hAnsi="Georgia" w:cs="Arial"/>
          <w:color w:val="3F4041"/>
          <w:sz w:val="19"/>
          <w:szCs w:val="19"/>
          <w:lang w:val="en-US" w:eastAsia="fr-BE"/>
        </w:rPr>
        <w:t>High</w:t>
      </w:r>
      <w:proofErr w:type="gramEnd"/>
      <w:r w:rsidRPr="00F476A8">
        <w:rPr>
          <w:rFonts w:ascii="Georgia" w:eastAsia="Times New Roman" w:hAnsi="Georgia" w:cs="Arial"/>
          <w:color w:val="3F4041"/>
          <w:sz w:val="19"/>
          <w:szCs w:val="19"/>
          <w:lang w:val="en-US" w:eastAsia="fr-BE"/>
        </w:rPr>
        <w:t xml:space="preserve"> to proceed to their ultimate drifts and tendencies, how long would they be sweeping all faith in revealed and inspired Veracity from off the face of the earth? . . . What the consequences of such things must be to a revelation-possessing land, time will rapidly and awfully unfold in its opening pages of national skepticism, infidelity, and </w:t>
      </w:r>
      <w:proofErr w:type="spellStart"/>
      <w:r w:rsidRPr="00F476A8">
        <w:rPr>
          <w:rFonts w:ascii="Georgia" w:eastAsia="Times New Roman" w:hAnsi="Georgia" w:cs="Arial"/>
          <w:color w:val="3F4041"/>
          <w:sz w:val="19"/>
          <w:szCs w:val="19"/>
          <w:lang w:val="en-US" w:eastAsia="fr-BE"/>
        </w:rPr>
        <w:t>apostacy</w:t>
      </w:r>
      <w:proofErr w:type="spellEnd"/>
      <w:r w:rsidRPr="00F476A8">
        <w:rPr>
          <w:rFonts w:ascii="Georgia" w:eastAsia="Times New Roman" w:hAnsi="Georgia" w:cs="Arial"/>
          <w:color w:val="3F4041"/>
          <w:sz w:val="19"/>
          <w:szCs w:val="19"/>
          <w:lang w:val="en-US" w:eastAsia="fr-BE"/>
        </w:rPr>
        <w:t xml:space="preserve"> [</w:t>
      </w:r>
      <w:r w:rsidRPr="00F476A8">
        <w:rPr>
          <w:rFonts w:ascii="Georgia" w:eastAsia="Times New Roman" w:hAnsi="Georgia" w:cs="Arial"/>
          <w:i/>
          <w:iCs/>
          <w:color w:val="3F4041"/>
          <w:sz w:val="19"/>
          <w:szCs w:val="19"/>
          <w:bdr w:val="none" w:sz="0" w:space="0" w:color="auto" w:frame="1"/>
          <w:lang w:val="en-US" w:eastAsia="fr-BE"/>
        </w:rPr>
        <w:t>sic</w:t>
      </w:r>
      <w:r w:rsidRPr="00F476A8">
        <w:rPr>
          <w:rFonts w:ascii="Georgia" w:eastAsia="Times New Roman" w:hAnsi="Georgia" w:cs="Arial"/>
          <w:color w:val="3F4041"/>
          <w:sz w:val="19"/>
          <w:szCs w:val="19"/>
          <w:lang w:val="en-US" w:eastAsia="fr-BE"/>
        </w:rPr>
        <w:t>], and of God’s righteous vengeance on the same!</w:t>
      </w:r>
      <w:r w:rsidR="00624AA9" w:rsidRPr="00F476A8">
        <w:rPr>
          <w:rStyle w:val="Appelnotedebasdep"/>
          <w:rFonts w:ascii="Georgia" w:eastAsia="Times New Roman" w:hAnsi="Georgia" w:cs="Arial"/>
          <w:color w:val="3F4041"/>
          <w:sz w:val="19"/>
          <w:szCs w:val="19"/>
          <w:lang w:val="en-US" w:eastAsia="fr-BE"/>
        </w:rPr>
        <w:footnoteReference w:id="105"/>
      </w:r>
      <w:r w:rsidR="00624AA9" w:rsidRPr="00F476A8">
        <w:rPr>
          <w:rFonts w:ascii="Georgia" w:eastAsia="Times New Roman" w:hAnsi="Georgia" w:cs="Arial"/>
          <w:color w:val="3F4041"/>
          <w:sz w:val="19"/>
          <w:szCs w:val="19"/>
          <w:lang w:val="en-US" w:eastAsia="fr-BE"/>
        </w:rPr>
        <w:t xml:space="preserve"> </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In 1985, Michael Denton, an MD and PhD microbiologist from Australia, published</w:t>
      </w:r>
      <w:r w:rsidR="005B5420"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i/>
          <w:iCs/>
          <w:color w:val="3F4041"/>
          <w:sz w:val="21"/>
          <w:szCs w:val="21"/>
          <w:bdr w:val="none" w:sz="0" w:space="0" w:color="auto" w:frame="1"/>
          <w:lang w:val="en-US" w:eastAsia="fr-BE"/>
        </w:rPr>
        <w:t xml:space="preserve">Evolution: </w:t>
      </w:r>
      <w:proofErr w:type="gramStart"/>
      <w:r w:rsidRPr="00F476A8">
        <w:rPr>
          <w:rFonts w:ascii="Georgia" w:eastAsia="Times New Roman" w:hAnsi="Georgia" w:cs="Arial"/>
          <w:i/>
          <w:iCs/>
          <w:color w:val="3F4041"/>
          <w:sz w:val="21"/>
          <w:szCs w:val="21"/>
          <w:bdr w:val="none" w:sz="0" w:space="0" w:color="auto" w:frame="1"/>
          <w:lang w:val="en-US" w:eastAsia="fr-BE"/>
        </w:rPr>
        <w:t>A</w:t>
      </w:r>
      <w:proofErr w:type="gramEnd"/>
      <w:r w:rsidRPr="00F476A8">
        <w:rPr>
          <w:rFonts w:ascii="Georgia" w:eastAsia="Times New Roman" w:hAnsi="Georgia" w:cs="Arial"/>
          <w:i/>
          <w:iCs/>
          <w:color w:val="3F4041"/>
          <w:sz w:val="21"/>
          <w:szCs w:val="21"/>
          <w:bdr w:val="none" w:sz="0" w:space="0" w:color="auto" w:frame="1"/>
          <w:lang w:val="en-US" w:eastAsia="fr-BE"/>
        </w:rPr>
        <w:t xml:space="preserve"> Theory in Crisis</w:t>
      </w:r>
      <w:r w:rsidRPr="00F476A8">
        <w:rPr>
          <w:rFonts w:ascii="Georgia" w:eastAsia="Times New Roman" w:hAnsi="Georgia" w:cs="Arial"/>
          <w:color w:val="3F4041"/>
          <w:sz w:val="21"/>
          <w:szCs w:val="21"/>
          <w:lang w:val="en-US" w:eastAsia="fr-BE"/>
        </w:rPr>
        <w:t>, in which he presents 358 pages of scientific criticisms of evolution. Writing as an agnostic, he concluded, “Today it is perhaps the Darwinian view of nature more than any other that is responsible for the agnostic and skeptical outlook of the twentieth century.”</w:t>
      </w:r>
      <w:r w:rsidR="00624AA9" w:rsidRPr="00F476A8">
        <w:rPr>
          <w:rStyle w:val="Appelnotedebasdep"/>
          <w:rFonts w:ascii="Georgia" w:eastAsia="Times New Roman" w:hAnsi="Georgia" w:cs="Arial"/>
          <w:color w:val="3F4041"/>
          <w:sz w:val="21"/>
          <w:szCs w:val="21"/>
          <w:lang w:val="en-US" w:eastAsia="fr-BE"/>
        </w:rPr>
        <w:footnoteReference w:id="106"/>
      </w:r>
      <w:r w:rsidRPr="00F476A8">
        <w:rPr>
          <w:rFonts w:ascii="Georgia" w:eastAsia="Times New Roman" w:hAnsi="Georgia" w:cs="Arial"/>
          <w:color w:val="3F4041"/>
          <w:sz w:val="21"/>
          <w:szCs w:val="21"/>
          <w:lang w:val="en-US" w:eastAsia="fr-BE"/>
        </w:rPr>
        <w:t> But the problem didn’t start with Darwin.</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 xml:space="preserve">It started with the idea of millions of years and the Church’s rejection of the Creation and Flood accounts and the biblical chronology. Ernst </w:t>
      </w:r>
      <w:proofErr w:type="spellStart"/>
      <w:r w:rsidRPr="00F476A8">
        <w:rPr>
          <w:rFonts w:ascii="Georgia" w:eastAsia="Times New Roman" w:hAnsi="Georgia" w:cs="Arial"/>
          <w:color w:val="3F4041"/>
          <w:sz w:val="21"/>
          <w:szCs w:val="21"/>
          <w:lang w:val="en-US" w:eastAsia="fr-BE"/>
        </w:rPr>
        <w:t>Mayr</w:t>
      </w:r>
      <w:proofErr w:type="spellEnd"/>
      <w:r w:rsidRPr="00F476A8">
        <w:rPr>
          <w:rFonts w:ascii="Georgia" w:eastAsia="Times New Roman" w:hAnsi="Georgia" w:cs="Arial"/>
          <w:color w:val="3F4041"/>
          <w:sz w:val="21"/>
          <w:szCs w:val="21"/>
          <w:lang w:val="en-US" w:eastAsia="fr-BE"/>
        </w:rPr>
        <w:t xml:space="preserve">, late atheist evolutionary zoologist at Harvard University, was partially correct when he said, “The [Darwinian] revolution began when it became obvious that the earth was very ancient rather than having been created only 6,000 years ago. This </w:t>
      </w:r>
      <w:r w:rsidRPr="00F476A8">
        <w:rPr>
          <w:rFonts w:ascii="Georgia" w:eastAsia="Times New Roman" w:hAnsi="Georgia" w:cs="Arial"/>
          <w:color w:val="3F4041"/>
          <w:sz w:val="21"/>
          <w:szCs w:val="21"/>
          <w:lang w:val="en-US" w:eastAsia="fr-BE"/>
        </w:rPr>
        <w:lastRenderedPageBreak/>
        <w:t>finding was the snowball that started the whole avalanche.”</w:t>
      </w:r>
      <w:r w:rsidR="00624AA9" w:rsidRPr="00F476A8">
        <w:rPr>
          <w:rStyle w:val="Appelnotedebasdep"/>
          <w:rFonts w:ascii="Georgia" w:eastAsia="Times New Roman" w:hAnsi="Georgia" w:cs="Arial"/>
          <w:color w:val="3F4041"/>
          <w:sz w:val="21"/>
          <w:szCs w:val="21"/>
          <w:lang w:val="en-US" w:eastAsia="fr-BE"/>
        </w:rPr>
        <w:footnoteReference w:id="107"/>
      </w:r>
      <w:r w:rsidRPr="00F476A8">
        <w:rPr>
          <w:rFonts w:ascii="Georgia" w:eastAsia="Times New Roman" w:hAnsi="Georgia" w:cs="Arial"/>
          <w:color w:val="3F4041"/>
          <w:sz w:val="21"/>
          <w:szCs w:val="21"/>
          <w:lang w:val="en-US" w:eastAsia="fr-BE"/>
        </w:rPr>
        <w:t> But it wasn’t a scientific “finding,” and it didn’t become obvious because of the geological evidence. Rather the idea of millions of years was the anti-biblical, philosophical, and theological assumption needed to overthrow the influence of the Bible in Western society. The moral and spiritual avalanche we are witnessing today did not begin with biological</w:t>
      </w:r>
      <w:r w:rsidR="00624AA9"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evolution</w:t>
      </w:r>
      <w:r w:rsidR="00624AA9" w:rsidRPr="00F476A8">
        <w:rPr>
          <w:rFonts w:ascii="Georgia" w:eastAsia="Times New Roman" w:hAnsi="Georgia" w:cs="Arial"/>
          <w:color w:val="3F4041"/>
          <w:sz w:val="21"/>
          <w:szCs w:val="21"/>
          <w:lang w:val="en-US" w:eastAsia="fr-BE"/>
        </w:rPr>
        <w:t xml:space="preserve"> </w:t>
      </w:r>
      <w:r w:rsidRPr="00F476A8">
        <w:rPr>
          <w:rFonts w:ascii="Georgia" w:eastAsia="Times New Roman" w:hAnsi="Georgia" w:cs="Arial"/>
          <w:color w:val="3F4041"/>
          <w:sz w:val="21"/>
          <w:szCs w:val="21"/>
          <w:lang w:val="en-US" w:eastAsia="fr-BE"/>
        </w:rPr>
        <w:t>but with geological evolution.</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Ps</w:t>
      </w:r>
      <w:r w:rsidR="00202A0A" w:rsidRPr="00F476A8">
        <w:rPr>
          <w:rFonts w:ascii="Georgia" w:eastAsia="Times New Roman" w:hAnsi="Georgia" w:cs="Arial"/>
          <w:color w:val="3F4041"/>
          <w:sz w:val="21"/>
          <w:szCs w:val="21"/>
          <w:lang w:val="en-US" w:eastAsia="fr-BE"/>
        </w:rPr>
        <w:t>alm</w:t>
      </w:r>
      <w:r w:rsidRPr="00F476A8">
        <w:rPr>
          <w:rFonts w:ascii="Georgia" w:eastAsia="Times New Roman" w:hAnsi="Georgia" w:cs="Arial"/>
          <w:color w:val="3F4041"/>
          <w:sz w:val="21"/>
          <w:szCs w:val="21"/>
          <w:lang w:val="en-US" w:eastAsia="fr-BE"/>
        </w:rPr>
        <w:t xml:space="preserve"> 40:4 says, “How blessed is the man who has made the Lord his trust, and has not turned to the proud, nor to those who lapse into falsehood.” For the last 200 years, most Christians, including most evangelical scholars, have turned to the proud secular (and mostly anti-Christian) scientists who have repeatedly lapsed into falsehood (either unintentionally because they don’t know everything or deliberately as they suppress the truth in unrighteousness). We need to trust the Lord and His clear Word, especially Gen</w:t>
      </w:r>
      <w:r w:rsidR="00202A0A" w:rsidRPr="00F476A8">
        <w:rPr>
          <w:rFonts w:ascii="Georgia" w:eastAsia="Times New Roman" w:hAnsi="Georgia" w:cs="Arial"/>
          <w:color w:val="3F4041"/>
          <w:sz w:val="21"/>
          <w:szCs w:val="21"/>
          <w:lang w:val="en-US" w:eastAsia="fr-BE"/>
        </w:rPr>
        <w:t>esis</w:t>
      </w:r>
      <w:r w:rsidRPr="00F476A8">
        <w:rPr>
          <w:rFonts w:ascii="Georgia" w:eastAsia="Times New Roman" w:hAnsi="Georgia" w:cs="Arial"/>
          <w:color w:val="3F4041"/>
          <w:sz w:val="21"/>
          <w:szCs w:val="21"/>
          <w:lang w:val="en-US" w:eastAsia="fr-BE"/>
        </w:rPr>
        <w:t xml:space="preserve"> 1</w:t>
      </w:r>
      <w:r w:rsidR="00136506" w:rsidRPr="00F476A8">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11.</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Pr 29:25 assures us, “The fear of man brings a snare, but he who trusts in the Lord will be exalted.” There is an incredible amount of fear (reverence) of man in the Church today. We are all influenced by peer pressure and what people think of us. But our fear of God must be greater than our fear of man. Then we will have the courage to say,</w:t>
      </w:r>
    </w:p>
    <w:p w:rsidR="004F5F37" w:rsidRPr="00F476A8" w:rsidRDefault="004F5F37" w:rsidP="00F476A8">
      <w:pPr>
        <w:shd w:val="clear" w:color="auto" w:fill="FCFCFC"/>
        <w:ind w:left="284" w:right="227"/>
        <w:jc w:val="both"/>
        <w:textAlignment w:val="baseline"/>
        <w:rPr>
          <w:rFonts w:ascii="Georgia" w:eastAsia="Times New Roman" w:hAnsi="Georgia" w:cs="Arial"/>
          <w:color w:val="3F4041"/>
          <w:sz w:val="19"/>
          <w:szCs w:val="19"/>
          <w:lang w:val="en-US" w:eastAsia="fr-BE"/>
        </w:rPr>
      </w:pPr>
      <w:r w:rsidRPr="00F476A8">
        <w:rPr>
          <w:rFonts w:ascii="Georgia" w:eastAsia="Times New Roman" w:hAnsi="Georgia" w:cs="Arial"/>
          <w:color w:val="3F4041"/>
          <w:sz w:val="19"/>
          <w:szCs w:val="19"/>
          <w:lang w:val="en-US" w:eastAsia="fr-BE"/>
        </w:rPr>
        <w:t>I don’t really care what the world says about me: ignorant, stupid, unscientific, fundamentalist, etc. I care more what God says about me and about this world. On Judgment Day I don’t want to hang my head in shame for not believing Genesis 1</w:t>
      </w:r>
      <w:r w:rsidR="00136506" w:rsidRPr="00F476A8">
        <w:rPr>
          <w:rFonts w:ascii="Georgia" w:eastAsia="Times New Roman" w:hAnsi="Georgia" w:cs="Arial"/>
          <w:color w:val="3F4041"/>
          <w:sz w:val="19"/>
          <w:szCs w:val="19"/>
          <w:lang w:val="en-US" w:eastAsia="fr-BE"/>
        </w:rPr>
        <w:t>-</w:t>
      </w:r>
      <w:r w:rsidRPr="00F476A8">
        <w:rPr>
          <w:rFonts w:ascii="Georgia" w:eastAsia="Times New Roman" w:hAnsi="Georgia" w:cs="Arial"/>
          <w:color w:val="3F4041"/>
          <w:sz w:val="19"/>
          <w:szCs w:val="19"/>
          <w:lang w:val="en-US" w:eastAsia="fr-BE"/>
        </w:rPr>
        <w:t>11, especially because there are such powerful, theological, moral, philosophical, and scientific evidences that it is indeed true. I want to hear “Well done, my good and faithful servant.”</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Fearing the Lord and walking humbly with Him means trembling at His Word. God said through Isaiah,</w:t>
      </w:r>
    </w:p>
    <w:p w:rsidR="004F5F37" w:rsidRPr="00F476A8" w:rsidRDefault="004F5F37" w:rsidP="00F476A8">
      <w:pPr>
        <w:ind w:left="284" w:right="227"/>
        <w:jc w:val="both"/>
        <w:textAlignment w:val="baseline"/>
        <w:rPr>
          <w:rFonts w:ascii="Georgia" w:eastAsia="Times New Roman" w:hAnsi="Georgia" w:cs="Arial"/>
          <w:i/>
          <w:iCs/>
          <w:color w:val="3F4041"/>
          <w:sz w:val="19"/>
          <w:szCs w:val="19"/>
          <w:lang w:val="en-US" w:eastAsia="fr-BE"/>
        </w:rPr>
      </w:pPr>
      <w:r w:rsidRPr="00F476A8">
        <w:rPr>
          <w:rFonts w:ascii="Georgia" w:eastAsia="Times New Roman" w:hAnsi="Georgia" w:cs="Arial"/>
          <w:i/>
          <w:iCs/>
          <w:color w:val="3F4041"/>
          <w:sz w:val="19"/>
          <w:szCs w:val="19"/>
          <w:lang w:val="en-US" w:eastAsia="fr-BE"/>
        </w:rPr>
        <w:t>Thus says the </w:t>
      </w:r>
      <w:r w:rsidRPr="00F476A8">
        <w:rPr>
          <w:rFonts w:ascii="Georgia" w:eastAsia="Times New Roman" w:hAnsi="Georgia" w:cs="Arial"/>
          <w:i/>
          <w:iCs/>
          <w:smallCaps/>
          <w:color w:val="3F4041"/>
          <w:sz w:val="19"/>
          <w:szCs w:val="19"/>
          <w:lang w:val="en-US" w:eastAsia="fr-BE"/>
        </w:rPr>
        <w:t>Lord</w:t>
      </w:r>
      <w:r w:rsidRPr="00F476A8">
        <w:rPr>
          <w:rFonts w:ascii="Georgia" w:eastAsia="Times New Roman" w:hAnsi="Georgia" w:cs="Arial"/>
          <w:i/>
          <w:iCs/>
          <w:color w:val="3F4041"/>
          <w:sz w:val="19"/>
          <w:szCs w:val="19"/>
          <w:lang w:val="en-US" w:eastAsia="fr-BE"/>
        </w:rPr>
        <w:t xml:space="preserve">, “Heaven is </w:t>
      </w:r>
      <w:proofErr w:type="gramStart"/>
      <w:r w:rsidRPr="00F476A8">
        <w:rPr>
          <w:rFonts w:ascii="Georgia" w:eastAsia="Times New Roman" w:hAnsi="Georgia" w:cs="Arial"/>
          <w:i/>
          <w:iCs/>
          <w:color w:val="3F4041"/>
          <w:sz w:val="19"/>
          <w:szCs w:val="19"/>
          <w:lang w:val="en-US" w:eastAsia="fr-BE"/>
        </w:rPr>
        <w:t>My</w:t>
      </w:r>
      <w:proofErr w:type="gramEnd"/>
      <w:r w:rsidRPr="00F476A8">
        <w:rPr>
          <w:rFonts w:ascii="Georgia" w:eastAsia="Times New Roman" w:hAnsi="Georgia" w:cs="Arial"/>
          <w:i/>
          <w:iCs/>
          <w:color w:val="3F4041"/>
          <w:sz w:val="19"/>
          <w:szCs w:val="19"/>
          <w:lang w:val="en-US" w:eastAsia="fr-BE"/>
        </w:rPr>
        <w:t xml:space="preserve"> throne and the earth is My footstool. Where then is a house you could build for </w:t>
      </w:r>
      <w:proofErr w:type="gramStart"/>
      <w:r w:rsidRPr="00F476A8">
        <w:rPr>
          <w:rFonts w:ascii="Georgia" w:eastAsia="Times New Roman" w:hAnsi="Georgia" w:cs="Arial"/>
          <w:i/>
          <w:iCs/>
          <w:color w:val="3F4041"/>
          <w:sz w:val="19"/>
          <w:szCs w:val="19"/>
          <w:lang w:val="en-US" w:eastAsia="fr-BE"/>
        </w:rPr>
        <w:t>Me</w:t>
      </w:r>
      <w:proofErr w:type="gramEnd"/>
      <w:r w:rsidRPr="00F476A8">
        <w:rPr>
          <w:rFonts w:ascii="Georgia" w:eastAsia="Times New Roman" w:hAnsi="Georgia" w:cs="Arial"/>
          <w:i/>
          <w:iCs/>
          <w:color w:val="3F4041"/>
          <w:sz w:val="19"/>
          <w:szCs w:val="19"/>
          <w:lang w:val="en-US" w:eastAsia="fr-BE"/>
        </w:rPr>
        <w:t>? And where is a place that I may rest? For My hand made all these things, thus all these things came into being,” declares the </w:t>
      </w:r>
      <w:r w:rsidRPr="00F476A8">
        <w:rPr>
          <w:rFonts w:ascii="Georgia" w:eastAsia="Times New Roman" w:hAnsi="Georgia" w:cs="Arial"/>
          <w:i/>
          <w:iCs/>
          <w:smallCaps/>
          <w:color w:val="3F4041"/>
          <w:sz w:val="19"/>
          <w:szCs w:val="19"/>
          <w:lang w:val="en-US" w:eastAsia="fr-BE"/>
        </w:rPr>
        <w:t>Lord</w:t>
      </w:r>
      <w:r w:rsidRPr="00F476A8">
        <w:rPr>
          <w:rFonts w:ascii="Georgia" w:eastAsia="Times New Roman" w:hAnsi="Georgia" w:cs="Arial"/>
          <w:i/>
          <w:iCs/>
          <w:color w:val="3F4041"/>
          <w:sz w:val="19"/>
          <w:szCs w:val="19"/>
          <w:lang w:val="en-US" w:eastAsia="fr-BE"/>
        </w:rPr>
        <w:t xml:space="preserve">. “But to this one I will look, to him who is humble and contrite of spirit, and who trembles at </w:t>
      </w:r>
      <w:proofErr w:type="gramStart"/>
      <w:r w:rsidRPr="00F476A8">
        <w:rPr>
          <w:rFonts w:ascii="Georgia" w:eastAsia="Times New Roman" w:hAnsi="Georgia" w:cs="Arial"/>
          <w:i/>
          <w:iCs/>
          <w:color w:val="3F4041"/>
          <w:sz w:val="19"/>
          <w:szCs w:val="19"/>
          <w:lang w:val="en-US" w:eastAsia="fr-BE"/>
        </w:rPr>
        <w:t>My</w:t>
      </w:r>
      <w:proofErr w:type="gramEnd"/>
      <w:r w:rsidRPr="00F476A8">
        <w:rPr>
          <w:rFonts w:ascii="Georgia" w:eastAsia="Times New Roman" w:hAnsi="Georgia" w:cs="Arial"/>
          <w:i/>
          <w:iCs/>
          <w:color w:val="3F4041"/>
          <w:sz w:val="19"/>
          <w:szCs w:val="19"/>
          <w:lang w:val="en-US" w:eastAsia="fr-BE"/>
        </w:rPr>
        <w:t xml:space="preserve"> word.”</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For the last 200 years, most of the Church, including most of her leaders and theologians, have in effect trembled at the words of godless scientists and misguided theologians rather than trembling at (i.e., supremely reverencing and trusting) the Word of God.</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God was there at the beginning and has been the Eyewitness to all of history. He knows everything; He always tells the truth; He never makes mistakes; and He moved men to write Scripture without error. But scientists were not there at the beginning; they were not eyewitnesses of the supposed millions of years of history; they do not know everything (compared to God, they know next to nothing); they often do not tell the truth (often by mistake and sometimes deliberately</w:t>
      </w:r>
      <w:r w:rsidR="00624AA9" w:rsidRPr="00F476A8">
        <w:rPr>
          <w:rStyle w:val="Appelnotedebasdep"/>
          <w:rFonts w:ascii="Georgia" w:eastAsia="Times New Roman" w:hAnsi="Georgia" w:cs="Arial"/>
          <w:color w:val="3F4041"/>
          <w:sz w:val="21"/>
          <w:szCs w:val="21"/>
          <w:lang w:val="en-US" w:eastAsia="fr-BE"/>
        </w:rPr>
        <w:footnoteReference w:id="108"/>
      </w:r>
      <w:r w:rsidRPr="00F476A8">
        <w:rPr>
          <w:rFonts w:ascii="Georgia" w:eastAsia="Times New Roman" w:hAnsi="Georgia" w:cs="Arial"/>
          <w:color w:val="3F4041"/>
          <w:sz w:val="21"/>
          <w:szCs w:val="21"/>
          <w:lang w:val="en-US" w:eastAsia="fr-BE"/>
        </w:rPr>
        <w:t>); and most of them are in rebellion against their Creator, trying to explain the world without God so they do not have to feel morally accountable to Him.</w:t>
      </w:r>
    </w:p>
    <w:p w:rsidR="004F5F37" w:rsidRPr="00F476A8" w:rsidRDefault="004F5F37" w:rsidP="003A28EF">
      <w:pPr>
        <w:shd w:val="clear" w:color="auto" w:fill="FFFFFF"/>
        <w:jc w:val="both"/>
        <w:textAlignment w:val="baseline"/>
        <w:rPr>
          <w:rFonts w:ascii="Georgia" w:eastAsia="Times New Roman" w:hAnsi="Georgia" w:cs="Arial"/>
          <w:color w:val="3F4041"/>
          <w:sz w:val="21"/>
          <w:szCs w:val="21"/>
          <w:lang w:val="en-US" w:eastAsia="fr-BE"/>
        </w:rPr>
      </w:pPr>
      <w:r w:rsidRPr="00F476A8">
        <w:rPr>
          <w:rFonts w:ascii="Georgia" w:eastAsia="Times New Roman" w:hAnsi="Georgia" w:cs="Arial"/>
          <w:color w:val="3F4041"/>
          <w:sz w:val="21"/>
          <w:szCs w:val="21"/>
          <w:lang w:val="en-US" w:eastAsia="fr-BE"/>
        </w:rPr>
        <w:t>Our final authority must be the Word of God. But we don’t have to stick our heads in the sand. Solid scientific evidence confirms what God so plainly tells us in Gen</w:t>
      </w:r>
      <w:r w:rsidR="00202A0A" w:rsidRPr="00F476A8">
        <w:rPr>
          <w:rFonts w:ascii="Georgia" w:eastAsia="Times New Roman" w:hAnsi="Georgia" w:cs="Arial"/>
          <w:color w:val="3F4041"/>
          <w:sz w:val="21"/>
          <w:szCs w:val="21"/>
          <w:lang w:val="en-US" w:eastAsia="fr-BE"/>
        </w:rPr>
        <w:t>esis</w:t>
      </w:r>
      <w:r w:rsidRPr="00F476A8">
        <w:rPr>
          <w:rFonts w:ascii="Georgia" w:eastAsia="Times New Roman" w:hAnsi="Georgia" w:cs="Arial"/>
          <w:color w:val="3F4041"/>
          <w:sz w:val="21"/>
          <w:szCs w:val="21"/>
          <w:lang w:val="en-US" w:eastAsia="fr-BE"/>
        </w:rPr>
        <w:t xml:space="preserve"> 1</w:t>
      </w:r>
      <w:r w:rsidR="00F476A8">
        <w:rPr>
          <w:rFonts w:ascii="Georgia" w:eastAsia="Times New Roman" w:hAnsi="Georgia" w:cs="Arial"/>
          <w:color w:val="3F4041"/>
          <w:sz w:val="21"/>
          <w:szCs w:val="21"/>
          <w:lang w:val="en-US" w:eastAsia="fr-BE"/>
        </w:rPr>
        <w:t>-</w:t>
      </w:r>
      <w:r w:rsidRPr="00F476A8">
        <w:rPr>
          <w:rFonts w:ascii="Georgia" w:eastAsia="Times New Roman" w:hAnsi="Georgia" w:cs="Arial"/>
          <w:color w:val="3F4041"/>
          <w:sz w:val="21"/>
          <w:szCs w:val="21"/>
          <w:lang w:val="en-US" w:eastAsia="fr-BE"/>
        </w:rPr>
        <w:t xml:space="preserve">11 about Adam but also about the </w:t>
      </w:r>
      <w:proofErr w:type="gramStart"/>
      <w:r w:rsidRPr="00F476A8">
        <w:rPr>
          <w:rFonts w:ascii="Georgia" w:eastAsia="Times New Roman" w:hAnsi="Georgia" w:cs="Arial"/>
          <w:color w:val="3F4041"/>
          <w:sz w:val="21"/>
          <w:szCs w:val="21"/>
          <w:lang w:val="en-US" w:eastAsia="fr-BE"/>
        </w:rPr>
        <w:t>Fall</w:t>
      </w:r>
      <w:proofErr w:type="gramEnd"/>
      <w:r w:rsidRPr="00F476A8">
        <w:rPr>
          <w:rFonts w:ascii="Georgia" w:eastAsia="Times New Roman" w:hAnsi="Georgia" w:cs="Arial"/>
          <w:color w:val="3F4041"/>
          <w:sz w:val="21"/>
          <w:szCs w:val="21"/>
          <w:lang w:val="en-US" w:eastAsia="fr-BE"/>
        </w:rPr>
        <w:t xml:space="preserve">, the Flood, the “very good” original creation, and the age of the universe. Christian student, Christian layman, Christian theologian, Christian </w:t>
      </w:r>
      <w:proofErr w:type="gramStart"/>
      <w:r w:rsidRPr="00F476A8">
        <w:rPr>
          <w:rFonts w:ascii="Georgia" w:eastAsia="Times New Roman" w:hAnsi="Georgia" w:cs="Arial"/>
          <w:color w:val="3F4041"/>
          <w:sz w:val="21"/>
          <w:szCs w:val="21"/>
          <w:lang w:val="en-US" w:eastAsia="fr-BE"/>
        </w:rPr>
        <w:t>scientist</w:t>
      </w:r>
      <w:proofErr w:type="gramEnd"/>
      <w:r w:rsidRPr="00F476A8">
        <w:rPr>
          <w:rFonts w:ascii="Georgia" w:eastAsia="Times New Roman" w:hAnsi="Georgia" w:cs="Arial"/>
          <w:color w:val="3F4041"/>
          <w:sz w:val="21"/>
          <w:szCs w:val="21"/>
          <w:lang w:val="en-US" w:eastAsia="fr-BE"/>
        </w:rPr>
        <w:t xml:space="preserve">, who are you really trusting? </w:t>
      </w:r>
      <w:proofErr w:type="gramStart"/>
      <w:r w:rsidRPr="00F476A8">
        <w:rPr>
          <w:rFonts w:ascii="Georgia" w:eastAsia="Times New Roman" w:hAnsi="Georgia" w:cs="Arial"/>
          <w:color w:val="3F4041"/>
          <w:sz w:val="21"/>
          <w:szCs w:val="21"/>
          <w:lang w:val="en-US" w:eastAsia="fr-BE"/>
        </w:rPr>
        <w:t>God or man?</w:t>
      </w:r>
      <w:proofErr w:type="gramEnd"/>
    </w:p>
    <w:p w:rsidR="00C1723B" w:rsidRPr="00941377" w:rsidRDefault="00C1723B" w:rsidP="003A28EF">
      <w:pPr>
        <w:jc w:val="both"/>
        <w:rPr>
          <w:rFonts w:ascii="Georgia" w:hAnsi="Georgia"/>
          <w:sz w:val="24"/>
          <w:lang w:val="en-US"/>
        </w:rPr>
      </w:pPr>
    </w:p>
    <w:p w:rsidR="005B5420" w:rsidRPr="00F476A8" w:rsidRDefault="00F106A7" w:rsidP="003A28EF">
      <w:pPr>
        <w:jc w:val="both"/>
        <w:rPr>
          <w:rFonts w:ascii="Georgia" w:hAnsi="Georgia"/>
          <w:sz w:val="18"/>
          <w:szCs w:val="18"/>
          <w:lang w:val="en-US"/>
        </w:rPr>
      </w:pPr>
      <w:hyperlink r:id="rId11" w:history="1">
        <w:r w:rsidR="005B5420" w:rsidRPr="00F476A8">
          <w:rPr>
            <w:rStyle w:val="Lienhypertexte"/>
            <w:rFonts w:ascii="Georgia" w:hAnsi="Georgia"/>
            <w:sz w:val="18"/>
            <w:szCs w:val="18"/>
            <w:lang w:val="en-US"/>
          </w:rPr>
          <w:t>https://answersingenesis.org/bible-characters/adam-and-eve/adam-morality-gospel-and-authority-of-scripture/</w:t>
        </w:r>
      </w:hyperlink>
    </w:p>
    <w:p w:rsidR="005B5420" w:rsidRPr="00941377" w:rsidRDefault="005B5420" w:rsidP="003A28EF">
      <w:pPr>
        <w:jc w:val="both"/>
        <w:rPr>
          <w:rFonts w:ascii="Georgia" w:hAnsi="Georgia"/>
          <w:sz w:val="24"/>
          <w:lang w:val="en-US"/>
        </w:rPr>
      </w:pPr>
    </w:p>
    <w:sectPr w:rsidR="005B5420" w:rsidRPr="00941377" w:rsidSect="003C384F">
      <w:footerReference w:type="default" r:id="rId12"/>
      <w:pgSz w:w="11907" w:h="16840" w:code="9"/>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3A" w:rsidRDefault="0020563A" w:rsidP="00624AA9">
      <w:pPr>
        <w:spacing w:after="0"/>
      </w:pPr>
      <w:r>
        <w:separator/>
      </w:r>
    </w:p>
  </w:endnote>
  <w:endnote w:type="continuationSeparator" w:id="0">
    <w:p w:rsidR="0020563A" w:rsidRDefault="0020563A" w:rsidP="00624A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urich Blk BT">
    <w:panose1 w:val="020B0804030502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3564"/>
      <w:docPartObj>
        <w:docPartGallery w:val="Page Numbers (Bottom of Page)"/>
        <w:docPartUnique/>
      </w:docPartObj>
    </w:sdtPr>
    <w:sdtEndPr>
      <w:rPr>
        <w:sz w:val="16"/>
      </w:rPr>
    </w:sdtEndPr>
    <w:sdtContent>
      <w:p w:rsidR="003C384F" w:rsidRPr="00521622" w:rsidRDefault="003C384F">
        <w:pPr>
          <w:pStyle w:val="Pieddepage"/>
          <w:jc w:val="right"/>
          <w:rPr>
            <w:sz w:val="16"/>
          </w:rPr>
        </w:pPr>
        <w:r w:rsidRPr="00521622">
          <w:rPr>
            <w:sz w:val="16"/>
          </w:rPr>
          <w:fldChar w:fldCharType="begin"/>
        </w:r>
        <w:r w:rsidRPr="00521622">
          <w:rPr>
            <w:sz w:val="16"/>
          </w:rPr>
          <w:instrText xml:space="preserve"> PAGE   \* MERGEFORMAT </w:instrText>
        </w:r>
        <w:r w:rsidRPr="00521622">
          <w:rPr>
            <w:sz w:val="16"/>
          </w:rPr>
          <w:fldChar w:fldCharType="separate"/>
        </w:r>
        <w:r w:rsidR="00E951D9">
          <w:rPr>
            <w:noProof/>
            <w:sz w:val="16"/>
          </w:rPr>
          <w:t>1</w:t>
        </w:r>
        <w:r w:rsidRPr="00521622">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3A" w:rsidRDefault="0020563A" w:rsidP="00624AA9">
      <w:pPr>
        <w:spacing w:after="0"/>
      </w:pPr>
      <w:r>
        <w:separator/>
      </w:r>
    </w:p>
  </w:footnote>
  <w:footnote w:type="continuationSeparator" w:id="0">
    <w:p w:rsidR="0020563A" w:rsidRDefault="0020563A" w:rsidP="00624AA9">
      <w:pPr>
        <w:spacing w:after="0"/>
      </w:pPr>
      <w:r>
        <w:continuationSeparator/>
      </w:r>
    </w:p>
  </w:footnote>
  <w:footnote w:id="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R. Albert </w:t>
      </w:r>
      <w:proofErr w:type="spellStart"/>
      <w:r w:rsidRPr="00093086">
        <w:rPr>
          <w:rFonts w:eastAsia="Times New Roman" w:cs="Arial"/>
          <w:color w:val="3F4041"/>
          <w:sz w:val="18"/>
          <w:szCs w:val="18"/>
          <w:lang w:val="en-US" w:eastAsia="fr-BE"/>
        </w:rPr>
        <w:t>Mohler</w:t>
      </w:r>
      <w:proofErr w:type="spellEnd"/>
      <w:r w:rsidRPr="00093086">
        <w:rPr>
          <w:rFonts w:eastAsia="Times New Roman" w:cs="Arial"/>
          <w:color w:val="3F4041"/>
          <w:sz w:val="18"/>
          <w:szCs w:val="18"/>
          <w:lang w:val="en-US" w:eastAsia="fr-BE"/>
        </w:rPr>
        <w:t xml:space="preserve"> Jr., </w:t>
      </w:r>
      <w:r w:rsidRPr="00093086">
        <w:rPr>
          <w:rFonts w:eastAsia="Times New Roman" w:cs="Arial"/>
          <w:i/>
          <w:iCs/>
          <w:color w:val="3F4041"/>
          <w:sz w:val="18"/>
          <w:szCs w:val="18"/>
          <w:bdr w:val="none" w:sz="0" w:space="0" w:color="auto" w:frame="1"/>
          <w:lang w:val="en-US" w:eastAsia="fr-BE"/>
        </w:rPr>
        <w:t>We Cannot Be Silent: Speaking Truth to a Culture Redefining Sex, Marriage, &amp; the Very Meaning of Right and Wrong</w:t>
      </w:r>
      <w:r w:rsidRPr="00093086">
        <w:rPr>
          <w:rFonts w:eastAsia="Times New Roman" w:cs="Arial"/>
          <w:color w:val="3F4041"/>
          <w:sz w:val="18"/>
          <w:szCs w:val="18"/>
          <w:lang w:val="en-US" w:eastAsia="fr-BE"/>
        </w:rPr>
        <w:t> (Nashville, TN: Thomas Nelson, 2015).</w:t>
      </w:r>
    </w:p>
  </w:footnote>
  <w:footnote w:id="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One of many examples is a conference in January 2015, when about 1,500 people met in Portland, Oregon, for the annual gathering of “LGBTQ Christians” organized by the Gay Christian Network. See 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“Gay Christians: Now Becoming the Norm?” </w:t>
      </w:r>
      <w:hyperlink r:id="rId1" w:history="1">
        <w:r w:rsidRPr="00093086">
          <w:rPr>
            <w:rStyle w:val="Lienhypertexte"/>
            <w:rFonts w:eastAsia="Times New Roman" w:cs="Arial"/>
            <w:sz w:val="18"/>
            <w:szCs w:val="18"/>
            <w:lang w:val="en-US" w:eastAsia="fr-BE"/>
          </w:rPr>
          <w:t>https://answersingenesis.org/family/homosexuality/gay-christians-now-becoming-the-norm/</w:t>
        </w:r>
      </w:hyperlink>
      <w:r w:rsidRPr="00093086">
        <w:rPr>
          <w:rFonts w:eastAsia="Times New Roman" w:cs="Arial"/>
          <w:color w:val="3F4041"/>
          <w:sz w:val="18"/>
          <w:szCs w:val="18"/>
          <w:lang w:val="en-US" w:eastAsia="fr-BE"/>
        </w:rPr>
        <w:t>, January 30, 2015.</w:t>
      </w:r>
    </w:p>
  </w:footnote>
  <w:footnote w:id="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the results and analysis of a major national survey about this by the highly respected America’s Research Group in Ken Ham and Britt Beamer, </w:t>
      </w:r>
      <w:hyperlink r:id="rId2" w:history="1">
        <w:r w:rsidRPr="00093086">
          <w:rPr>
            <w:rFonts w:eastAsia="Times New Roman" w:cs="Arial"/>
            <w:i/>
            <w:iCs/>
            <w:color w:val="00A9CF"/>
            <w:sz w:val="18"/>
            <w:szCs w:val="18"/>
            <w:u w:val="single"/>
            <w:lang w:val="en-US" w:eastAsia="fr-BE"/>
          </w:rPr>
          <w:t>Already Gone: Why Your Kids Will Quit Church and What You Can Do to Stop It</w:t>
        </w:r>
      </w:hyperlink>
      <w:r w:rsidRPr="00093086">
        <w:rPr>
          <w:rFonts w:eastAsia="Times New Roman" w:cs="Arial"/>
          <w:color w:val="3F4041"/>
          <w:sz w:val="18"/>
          <w:szCs w:val="18"/>
          <w:lang w:val="en-US" w:eastAsia="fr-BE"/>
        </w:rPr>
        <w:t> (Green Forest, AR: Master Books, 2009).</w:t>
      </w:r>
    </w:p>
  </w:footnote>
  <w:footnote w:id="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The Telegraph (UK), “Two Thirds of Teenagers Don’t Believe in God,” </w:t>
      </w:r>
      <w:hyperlink r:id="rId3" w:tgtFrame="_blank" w:history="1">
        <w:r w:rsidRPr="00093086">
          <w:rPr>
            <w:rFonts w:eastAsia="Times New Roman" w:cs="Arial"/>
            <w:color w:val="00A9CF"/>
            <w:sz w:val="18"/>
            <w:szCs w:val="18"/>
            <w:u w:val="single"/>
            <w:lang w:val="en-US" w:eastAsia="fr-BE"/>
          </w:rPr>
          <w:t>http://www.telegraph.co.uk/news/newstopics/religion/5603096/Two-thirds-of-teenagers-dont-believe-in-God.html</w:t>
        </w:r>
      </w:hyperlink>
      <w:r w:rsidRPr="00093086">
        <w:rPr>
          <w:rFonts w:eastAsia="Times New Roman" w:cs="Arial"/>
          <w:color w:val="3F4041"/>
          <w:sz w:val="18"/>
          <w:szCs w:val="18"/>
          <w:lang w:val="en-US" w:eastAsia="fr-BE"/>
        </w:rPr>
        <w:t>, June 22, 2009.</w:t>
      </w:r>
    </w:p>
  </w:footnote>
  <w:footnote w:id="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John Bingham, “No Growth for 30 Years — Church of England Predicts,” </w:t>
      </w:r>
      <w:r w:rsidRPr="00093086">
        <w:rPr>
          <w:rFonts w:eastAsia="Times New Roman" w:cs="Arial"/>
          <w:i/>
          <w:iCs/>
          <w:color w:val="3F4041"/>
          <w:sz w:val="18"/>
          <w:szCs w:val="18"/>
          <w:bdr w:val="none" w:sz="0" w:space="0" w:color="auto" w:frame="1"/>
          <w:lang w:val="en-US" w:eastAsia="fr-BE"/>
        </w:rPr>
        <w:t>The Telegraph</w:t>
      </w:r>
      <w:r w:rsidRPr="00093086">
        <w:rPr>
          <w:rFonts w:eastAsia="Times New Roman" w:cs="Arial"/>
          <w:color w:val="3F4041"/>
          <w:sz w:val="18"/>
          <w:szCs w:val="18"/>
          <w:lang w:val="en-US" w:eastAsia="fr-BE"/>
        </w:rPr>
        <w:t xml:space="preserve">, </w:t>
      </w:r>
      <w:hyperlink r:id="rId4" w:tgtFrame="_blank" w:history="1">
        <w:r w:rsidRPr="00093086">
          <w:rPr>
            <w:rFonts w:eastAsia="Times New Roman" w:cs="Arial"/>
            <w:color w:val="00A9CF"/>
            <w:sz w:val="18"/>
            <w:szCs w:val="18"/>
            <w:u w:val="single"/>
            <w:lang w:val="en-US" w:eastAsia="fr-BE"/>
          </w:rPr>
          <w:t>http://www.telegraph.co.uk/news/religion/12161845/No-growth-for-30-years-Churchof-England-predicts.html</w:t>
        </w:r>
      </w:hyperlink>
      <w:r w:rsidRPr="00093086">
        <w:rPr>
          <w:rFonts w:eastAsia="Times New Roman" w:cs="Arial"/>
          <w:color w:val="3F4041"/>
          <w:sz w:val="18"/>
          <w:szCs w:val="18"/>
          <w:lang w:val="en-US" w:eastAsia="fr-BE"/>
        </w:rPr>
        <w:t>, February 17, 2016.</w:t>
      </w:r>
    </w:p>
  </w:footnote>
  <w:footnote w:id="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Peter </w:t>
      </w:r>
      <w:proofErr w:type="spellStart"/>
      <w:r w:rsidRPr="00093086">
        <w:rPr>
          <w:rFonts w:eastAsia="Times New Roman" w:cs="Arial"/>
          <w:color w:val="3F4041"/>
          <w:sz w:val="18"/>
          <w:szCs w:val="18"/>
          <w:lang w:val="en-US" w:eastAsia="fr-BE"/>
        </w:rPr>
        <w:t>Oborne</w:t>
      </w:r>
      <w:proofErr w:type="spellEnd"/>
      <w:r w:rsidRPr="00093086">
        <w:rPr>
          <w:rFonts w:eastAsia="Times New Roman" w:cs="Arial"/>
          <w:color w:val="3F4041"/>
          <w:sz w:val="18"/>
          <w:szCs w:val="18"/>
          <w:lang w:val="en-US" w:eastAsia="fr-BE"/>
        </w:rPr>
        <w:t xml:space="preserve">, “The Return to Religion,” </w:t>
      </w:r>
      <w:hyperlink r:id="rId5" w:tgtFrame="_blank" w:history="1">
        <w:r w:rsidRPr="00093086">
          <w:rPr>
            <w:rFonts w:eastAsia="Times New Roman" w:cs="Arial"/>
            <w:color w:val="00A9CF"/>
            <w:sz w:val="18"/>
            <w:szCs w:val="18"/>
            <w:u w:val="single"/>
            <w:lang w:val="en-US" w:eastAsia="fr-BE"/>
          </w:rPr>
          <w:t>http://www.telegraph.co.uk/news/religion/8970031/The-return-to-religion.html</w:t>
        </w:r>
      </w:hyperlink>
      <w:r w:rsidRPr="00093086">
        <w:rPr>
          <w:rFonts w:eastAsia="Times New Roman" w:cs="Arial"/>
          <w:color w:val="3F4041"/>
          <w:sz w:val="18"/>
          <w:szCs w:val="18"/>
          <w:lang w:val="en-US" w:eastAsia="fr-BE"/>
        </w:rPr>
        <w:t>, January 1, 2012.</w:t>
      </w:r>
      <w:proofErr w:type="gramEnd"/>
    </w:p>
  </w:footnote>
  <w:footnote w:id="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hyperlink r:id="rId6" w:history="1">
        <w:r w:rsidRPr="00093086">
          <w:rPr>
            <w:rStyle w:val="Lienhypertexte"/>
            <w:rFonts w:eastAsia="Times New Roman" w:cs="Arial"/>
            <w:sz w:val="18"/>
            <w:szCs w:val="18"/>
            <w:lang w:val="en-US" w:eastAsia="fr-BE"/>
          </w:rPr>
          <w:t>https://en.wikipedia.org/wiki/Humanist_Manifesto_I</w:t>
        </w:r>
      </w:hyperlink>
      <w:r w:rsidRPr="00093086">
        <w:rPr>
          <w:rFonts w:eastAsia="Times New Roman" w:cs="Arial"/>
          <w:color w:val="3F4041"/>
          <w:sz w:val="18"/>
          <w:szCs w:val="18"/>
          <w:lang w:val="en-US" w:eastAsia="fr-BE"/>
        </w:rPr>
        <w:t>.</w:t>
      </w:r>
    </w:p>
  </w:footnote>
  <w:footnote w:id="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William </w:t>
      </w:r>
      <w:proofErr w:type="spellStart"/>
      <w:r w:rsidRPr="00093086">
        <w:rPr>
          <w:rFonts w:eastAsia="Times New Roman" w:cs="Arial"/>
          <w:color w:val="3F4041"/>
          <w:sz w:val="18"/>
          <w:szCs w:val="18"/>
          <w:lang w:val="en-US" w:eastAsia="fr-BE"/>
        </w:rPr>
        <w:t>Provine</w:t>
      </w:r>
      <w:proofErr w:type="spellEnd"/>
      <w:r w:rsidRPr="00093086">
        <w:rPr>
          <w:rFonts w:eastAsia="Times New Roman" w:cs="Arial"/>
          <w:color w:val="3F4041"/>
          <w:sz w:val="18"/>
          <w:szCs w:val="18"/>
          <w:lang w:val="en-US" w:eastAsia="fr-BE"/>
        </w:rPr>
        <w:t>, “Darwinism: Science or Naturalistic Philosophy?” </w:t>
      </w:r>
      <w:r w:rsidRPr="00093086">
        <w:rPr>
          <w:rFonts w:eastAsia="Times New Roman" w:cs="Arial"/>
          <w:i/>
          <w:iCs/>
          <w:color w:val="3F4041"/>
          <w:sz w:val="18"/>
          <w:szCs w:val="18"/>
          <w:bdr w:val="none" w:sz="0" w:space="0" w:color="auto" w:frame="1"/>
          <w:lang w:val="en-US" w:eastAsia="fr-BE"/>
        </w:rPr>
        <w:t>Origins Research</w:t>
      </w:r>
      <w:r w:rsidRPr="00093086">
        <w:rPr>
          <w:rFonts w:eastAsia="Times New Roman" w:cs="Arial"/>
          <w:color w:val="3F4041"/>
          <w:sz w:val="18"/>
          <w:szCs w:val="18"/>
          <w:lang w:val="en-US" w:eastAsia="fr-BE"/>
        </w:rPr>
        <w:t>, vol. 16:1/2 (1994): 9.</w:t>
      </w:r>
    </w:p>
  </w:footnote>
  <w:footnote w:id="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William </w:t>
      </w:r>
      <w:proofErr w:type="spellStart"/>
      <w:r w:rsidRPr="00093086">
        <w:rPr>
          <w:rFonts w:eastAsia="Times New Roman" w:cs="Arial"/>
          <w:color w:val="3F4041"/>
          <w:sz w:val="18"/>
          <w:szCs w:val="18"/>
          <w:lang w:val="en-US" w:eastAsia="fr-BE"/>
        </w:rPr>
        <w:t>Provine</w:t>
      </w:r>
      <w:proofErr w:type="spellEnd"/>
      <w:r w:rsidRPr="00093086">
        <w:rPr>
          <w:rFonts w:eastAsia="Times New Roman" w:cs="Arial"/>
          <w:color w:val="3F4041"/>
          <w:sz w:val="18"/>
          <w:szCs w:val="18"/>
          <w:lang w:val="en-US" w:eastAsia="fr-BE"/>
        </w:rPr>
        <w:t>, review of </w:t>
      </w:r>
      <w:r w:rsidRPr="00093086">
        <w:rPr>
          <w:rFonts w:eastAsia="Times New Roman" w:cs="Arial"/>
          <w:i/>
          <w:iCs/>
          <w:color w:val="3F4041"/>
          <w:sz w:val="18"/>
          <w:szCs w:val="18"/>
          <w:bdr w:val="none" w:sz="0" w:space="0" w:color="auto" w:frame="1"/>
          <w:lang w:val="en-US" w:eastAsia="fr-BE"/>
        </w:rPr>
        <w:t>Trial and Error: The American Controversy over Creation and Evolution</w:t>
      </w:r>
      <w:r w:rsidRPr="00093086">
        <w:rPr>
          <w:rFonts w:eastAsia="Times New Roman" w:cs="Arial"/>
          <w:color w:val="3F4041"/>
          <w:sz w:val="18"/>
          <w:szCs w:val="18"/>
          <w:lang w:val="en-US" w:eastAsia="fr-BE"/>
        </w:rPr>
        <w:t> by Edward J. Larson, Academe (January/February 1987): 51–52.</w:t>
      </w:r>
    </w:p>
  </w:footnote>
  <w:footnote w:id="1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Thomas H. Huxley, </w:t>
      </w:r>
      <w:r w:rsidRPr="00093086">
        <w:rPr>
          <w:rFonts w:eastAsia="Times New Roman" w:cs="Arial"/>
          <w:i/>
          <w:iCs/>
          <w:color w:val="3F4041"/>
          <w:sz w:val="18"/>
          <w:szCs w:val="18"/>
          <w:bdr w:val="none" w:sz="0" w:space="0" w:color="auto" w:frame="1"/>
          <w:lang w:val="en-US" w:eastAsia="fr-BE"/>
        </w:rPr>
        <w:t>Science and Hebrew Tradition</w:t>
      </w:r>
      <w:r w:rsidRPr="00093086">
        <w:rPr>
          <w:rFonts w:eastAsia="Times New Roman" w:cs="Arial"/>
          <w:color w:val="3F4041"/>
          <w:sz w:val="18"/>
          <w:szCs w:val="18"/>
          <w:lang w:val="en-US" w:eastAsia="fr-BE"/>
        </w:rPr>
        <w:t> (New York: D. Appleton, 1893), p. 207–8.</w:t>
      </w:r>
    </w:p>
  </w:footnote>
  <w:footnote w:id="1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Reported in Anon., “Modern Science and Theology Compared,” </w:t>
      </w:r>
      <w:r w:rsidRPr="00093086">
        <w:rPr>
          <w:rFonts w:eastAsia="Times New Roman" w:cs="Arial"/>
          <w:i/>
          <w:iCs/>
          <w:color w:val="3F4041"/>
          <w:sz w:val="18"/>
          <w:szCs w:val="18"/>
          <w:bdr w:val="none" w:sz="0" w:space="0" w:color="auto" w:frame="1"/>
          <w:lang w:val="en-US" w:eastAsia="fr-BE"/>
        </w:rPr>
        <w:t>Los Angeles Herald</w:t>
      </w:r>
      <w:r w:rsidRPr="00093086">
        <w:rPr>
          <w:rFonts w:eastAsia="Times New Roman" w:cs="Arial"/>
          <w:color w:val="3F4041"/>
          <w:sz w:val="18"/>
          <w:szCs w:val="18"/>
          <w:lang w:val="en-US" w:eastAsia="fr-BE"/>
        </w:rPr>
        <w:t xml:space="preserve"> 36:137 (15 February 1909), p. 5, </w:t>
      </w:r>
      <w:hyperlink r:id="rId7" w:tgtFrame="_blank" w:history="1">
        <w:r w:rsidRPr="00093086">
          <w:rPr>
            <w:rFonts w:eastAsia="Times New Roman" w:cs="Arial"/>
            <w:color w:val="00A9CF"/>
            <w:sz w:val="18"/>
            <w:szCs w:val="18"/>
            <w:u w:val="single"/>
            <w:lang w:val="en-US" w:eastAsia="fr-BE"/>
          </w:rPr>
          <w:t>https://cdnc.ucr.edu/cgi-bin/cdnc?a=d&amp;d=LAH19090215.2.83</w:t>
        </w:r>
      </w:hyperlink>
      <w:r w:rsidRPr="00093086">
        <w:rPr>
          <w:rFonts w:eastAsia="Times New Roman" w:cs="Arial"/>
          <w:color w:val="3F4041"/>
          <w:sz w:val="18"/>
          <w:szCs w:val="18"/>
          <w:lang w:val="en-US" w:eastAsia="fr-BE"/>
        </w:rPr>
        <w:t>.</w:t>
      </w:r>
    </w:p>
  </w:footnote>
  <w:footnote w:id="1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G. Richard </w:t>
      </w:r>
      <w:proofErr w:type="spellStart"/>
      <w:r w:rsidRPr="00093086">
        <w:rPr>
          <w:rFonts w:eastAsia="Times New Roman" w:cs="Arial"/>
          <w:color w:val="3F4041"/>
          <w:sz w:val="18"/>
          <w:szCs w:val="18"/>
          <w:lang w:val="en-US" w:eastAsia="fr-BE"/>
        </w:rPr>
        <w:t>Bozarth</w:t>
      </w:r>
      <w:proofErr w:type="spellEnd"/>
      <w:r w:rsidRPr="00093086">
        <w:rPr>
          <w:rFonts w:eastAsia="Times New Roman" w:cs="Arial"/>
          <w:color w:val="3F4041"/>
          <w:sz w:val="18"/>
          <w:szCs w:val="18"/>
          <w:lang w:val="en-US" w:eastAsia="fr-BE"/>
        </w:rPr>
        <w:t>, “The Meaning of Evolution,” </w:t>
      </w:r>
      <w:r w:rsidRPr="00093086">
        <w:rPr>
          <w:rFonts w:eastAsia="Times New Roman" w:cs="Arial"/>
          <w:i/>
          <w:iCs/>
          <w:color w:val="3F4041"/>
          <w:sz w:val="18"/>
          <w:szCs w:val="18"/>
          <w:bdr w:val="none" w:sz="0" w:space="0" w:color="auto" w:frame="1"/>
          <w:lang w:val="en-US" w:eastAsia="fr-BE"/>
        </w:rPr>
        <w:t>American Atheist</w:t>
      </w:r>
      <w:r w:rsidRPr="00093086">
        <w:rPr>
          <w:rFonts w:eastAsia="Times New Roman" w:cs="Arial"/>
          <w:color w:val="3F4041"/>
          <w:sz w:val="18"/>
          <w:szCs w:val="18"/>
          <w:lang w:val="en-US" w:eastAsia="fr-BE"/>
        </w:rPr>
        <w:t> 20:2 (Feb. 1978): 19.</w:t>
      </w:r>
    </w:p>
  </w:footnote>
  <w:footnote w:id="1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this one-minute segment from Craig’s 2009 debate at the University of Waterloo with atheist philosophy professor Dr. Christopher </w:t>
      </w:r>
      <w:proofErr w:type="spellStart"/>
      <w:r w:rsidRPr="00093086">
        <w:rPr>
          <w:rFonts w:eastAsia="Times New Roman" w:cs="Arial"/>
          <w:color w:val="3F4041"/>
          <w:sz w:val="18"/>
          <w:szCs w:val="18"/>
          <w:lang w:val="en-US" w:eastAsia="fr-BE"/>
        </w:rPr>
        <w:t>DiCarlo</w:t>
      </w:r>
      <w:proofErr w:type="spellEnd"/>
      <w:r w:rsidRPr="00093086">
        <w:rPr>
          <w:rFonts w:eastAsia="Times New Roman" w:cs="Arial"/>
          <w:color w:val="3F4041"/>
          <w:sz w:val="18"/>
          <w:szCs w:val="18"/>
          <w:lang w:val="en-US" w:eastAsia="fr-BE"/>
        </w:rPr>
        <w:t xml:space="preserve">: </w:t>
      </w:r>
      <w:hyperlink r:id="rId8" w:tgtFrame="_blank" w:history="1">
        <w:r w:rsidRPr="00093086">
          <w:rPr>
            <w:rFonts w:eastAsia="Times New Roman" w:cs="Arial"/>
            <w:color w:val="00A9CF"/>
            <w:sz w:val="18"/>
            <w:szCs w:val="18"/>
            <w:u w:val="single"/>
            <w:lang w:val="en-US" w:eastAsia="fr-BE"/>
          </w:rPr>
          <w:t>https://www.youtube.com/watch?v=cSc92EDm5gU</w:t>
        </w:r>
      </w:hyperlink>
      <w:r w:rsidRPr="00093086">
        <w:rPr>
          <w:rFonts w:eastAsia="Times New Roman" w:cs="Arial"/>
          <w:color w:val="3F4041"/>
          <w:sz w:val="18"/>
          <w:szCs w:val="18"/>
          <w:lang w:val="en-US" w:eastAsia="fr-BE"/>
        </w:rPr>
        <w:t>, accessed May 20, 2016.</w:t>
      </w:r>
    </w:p>
  </w:footnote>
  <w:footnote w:id="1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Frank </w:t>
      </w:r>
      <w:proofErr w:type="spellStart"/>
      <w:r w:rsidRPr="00093086">
        <w:rPr>
          <w:rFonts w:eastAsia="Times New Roman" w:cs="Arial"/>
          <w:color w:val="3F4041"/>
          <w:sz w:val="18"/>
          <w:szCs w:val="18"/>
          <w:lang w:val="en-US" w:eastAsia="fr-BE"/>
        </w:rPr>
        <w:t>Zindler</w:t>
      </w:r>
      <w:proofErr w:type="spellEnd"/>
      <w:r w:rsidRPr="00093086">
        <w:rPr>
          <w:rFonts w:eastAsia="Times New Roman" w:cs="Arial"/>
          <w:color w:val="3F4041"/>
          <w:sz w:val="18"/>
          <w:szCs w:val="18"/>
          <w:lang w:val="en-US" w:eastAsia="fr-BE"/>
        </w:rPr>
        <w:t>, in a debate at Willow Creek Community Church with Dr. William Lane Craig, </w:t>
      </w:r>
      <w:r w:rsidRPr="00093086">
        <w:rPr>
          <w:rFonts w:eastAsia="Times New Roman" w:cs="Arial"/>
          <w:i/>
          <w:iCs/>
          <w:color w:val="3F4041"/>
          <w:sz w:val="18"/>
          <w:szCs w:val="18"/>
          <w:bdr w:val="none" w:sz="0" w:space="0" w:color="auto" w:frame="1"/>
          <w:lang w:val="en-US" w:eastAsia="fr-BE"/>
        </w:rPr>
        <w:t xml:space="preserve">Atheism </w:t>
      </w:r>
      <w:proofErr w:type="spellStart"/>
      <w:r w:rsidRPr="00093086">
        <w:rPr>
          <w:rFonts w:eastAsia="Times New Roman" w:cs="Arial"/>
          <w:i/>
          <w:iCs/>
          <w:color w:val="3F4041"/>
          <w:sz w:val="18"/>
          <w:szCs w:val="18"/>
          <w:bdr w:val="none" w:sz="0" w:space="0" w:color="auto" w:frame="1"/>
          <w:lang w:val="en-US" w:eastAsia="fr-BE"/>
        </w:rPr>
        <w:t>vs</w:t>
      </w:r>
      <w:proofErr w:type="spellEnd"/>
      <w:r w:rsidRPr="00093086">
        <w:rPr>
          <w:rFonts w:eastAsia="Times New Roman" w:cs="Arial"/>
          <w:i/>
          <w:iCs/>
          <w:color w:val="3F4041"/>
          <w:sz w:val="18"/>
          <w:szCs w:val="18"/>
          <w:bdr w:val="none" w:sz="0" w:space="0" w:color="auto" w:frame="1"/>
          <w:lang w:val="en-US" w:eastAsia="fr-BE"/>
        </w:rPr>
        <w:t xml:space="preserve"> Christianity</w:t>
      </w:r>
      <w:r w:rsidRPr="00093086">
        <w:rPr>
          <w:rFonts w:eastAsia="Times New Roman" w:cs="Arial"/>
          <w:color w:val="3F4041"/>
          <w:sz w:val="18"/>
          <w:szCs w:val="18"/>
          <w:lang w:val="en-US" w:eastAsia="fr-BE"/>
        </w:rPr>
        <w:t xml:space="preserve"> (video), </w:t>
      </w:r>
      <w:proofErr w:type="spellStart"/>
      <w:r w:rsidRPr="00093086">
        <w:rPr>
          <w:rFonts w:eastAsia="Times New Roman" w:cs="Arial"/>
          <w:color w:val="3F4041"/>
          <w:sz w:val="18"/>
          <w:szCs w:val="18"/>
          <w:lang w:val="en-US" w:eastAsia="fr-BE"/>
        </w:rPr>
        <w:t>Zondervan</w:t>
      </w:r>
      <w:proofErr w:type="spellEnd"/>
      <w:r w:rsidRPr="00093086">
        <w:rPr>
          <w:rFonts w:eastAsia="Times New Roman" w:cs="Arial"/>
          <w:color w:val="3F4041"/>
          <w:sz w:val="18"/>
          <w:szCs w:val="18"/>
          <w:lang w:val="en-US" w:eastAsia="fr-BE"/>
        </w:rPr>
        <w:t>, 1996.</w:t>
      </w:r>
      <w:proofErr w:type="gramEnd"/>
    </w:p>
  </w:footnote>
  <w:footnote w:id="1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Richard Dawkins, “The Root of All Evil?” Channel 4 TV (UK), broadcast January 16, 2006.</w:t>
      </w:r>
    </w:p>
  </w:footnote>
  <w:footnote w:id="1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American Atheists, “You KNOW it’s a Myth: This Season, Celebrate REASON!” </w:t>
      </w:r>
      <w:hyperlink r:id="rId9" w:tgtFrame="_blank" w:history="1">
        <w:r w:rsidRPr="00093086">
          <w:rPr>
            <w:rFonts w:eastAsia="Times New Roman" w:cs="Arial"/>
            <w:color w:val="00A9CF"/>
            <w:sz w:val="18"/>
            <w:szCs w:val="18"/>
            <w:u w:val="single"/>
            <w:lang w:val="en-US" w:eastAsia="fr-BE"/>
          </w:rPr>
          <w:t>https://atheists.org/atheism/Christmas</w:t>
        </w:r>
      </w:hyperlink>
      <w:r w:rsidRPr="00093086">
        <w:rPr>
          <w:rFonts w:eastAsia="Times New Roman" w:cs="Arial"/>
          <w:color w:val="3F4041"/>
          <w:sz w:val="18"/>
          <w:szCs w:val="18"/>
          <w:lang w:val="en-US" w:eastAsia="fr-BE"/>
        </w:rPr>
        <w:t>, no date, accessed June 1, 2011.</w:t>
      </w:r>
    </w:p>
  </w:footnote>
  <w:footnote w:id="1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No creationist says it is. What we say is that it is a book of history (it’s more than history but not less, and its history is foundational to the theology, morality, and gospel that it teaches) and the history recorded in Genesis 1–11 is very relevant to a scientific understanding of the origin and history of the creation.</w:t>
      </w:r>
    </w:p>
  </w:footnote>
  <w:footnote w:id="1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This is a subtle false dichotomy (i.e., not this, but that). The Bible is a book about redemption </w:t>
      </w:r>
      <w:r w:rsidRPr="00093086">
        <w:rPr>
          <w:rFonts w:eastAsia="Times New Roman" w:cs="Arial"/>
          <w:i/>
          <w:iCs/>
          <w:color w:val="3F4041"/>
          <w:sz w:val="18"/>
          <w:szCs w:val="18"/>
          <w:lang w:val="en-US" w:eastAsia="fr-BE"/>
        </w:rPr>
        <w:t>and</w:t>
      </w:r>
      <w:r w:rsidRPr="00093086">
        <w:rPr>
          <w:rFonts w:eastAsia="Times New Roman" w:cs="Arial"/>
          <w:color w:val="3F4041"/>
          <w:sz w:val="18"/>
          <w:szCs w:val="18"/>
          <w:lang w:val="en-US" w:eastAsia="fr-BE"/>
        </w:rPr>
        <w:t> science-related issues (i.e., both this and that) and much more. As article XII in the International Council on Biblical Inerrancy “Chicago Statement on Biblical Inerrancy” (1978) says, “We deny that biblical infallibility and inerrancy are limited to spiritual, religious, or redemptive themes, exclusive of assertions in the fields of history and science. We further deny that scientific hypotheses about earth history may properly be used to overturn the teaching of Scripture on creation and the flood.” Sadly, as I explain in the DVD lecture “</w:t>
      </w:r>
      <w:hyperlink r:id="rId10" w:history="1">
        <w:r w:rsidRPr="00093086">
          <w:rPr>
            <w:rFonts w:eastAsia="Times New Roman" w:cs="Arial"/>
            <w:color w:val="00A9CF"/>
            <w:sz w:val="18"/>
            <w:szCs w:val="18"/>
            <w:u w:val="single"/>
            <w:lang w:val="en-US" w:eastAsia="fr-BE"/>
          </w:rPr>
          <w:t>Inerrancy and the Undermining of Biblical Authority</w:t>
        </w:r>
      </w:hyperlink>
      <w:r w:rsidRPr="00093086">
        <w:rPr>
          <w:rFonts w:eastAsia="Times New Roman" w:cs="Arial"/>
          <w:color w:val="3F4041"/>
          <w:sz w:val="18"/>
          <w:szCs w:val="18"/>
          <w:lang w:val="en-US" w:eastAsia="fr-BE"/>
        </w:rPr>
        <w:t xml:space="preserve">” (available from Answers in Genesis), the ICBI’s statement on inerrancy and its 1982 statement on hermeneutics contain a tiny amount of ambiguous language that opened the door for a large percentage of </w:t>
      </w:r>
      <w:proofErr w:type="spellStart"/>
      <w:r w:rsidRPr="00093086">
        <w:rPr>
          <w:rFonts w:eastAsia="Times New Roman" w:cs="Arial"/>
          <w:color w:val="3F4041"/>
          <w:sz w:val="18"/>
          <w:szCs w:val="18"/>
          <w:lang w:val="en-US" w:eastAsia="fr-BE"/>
        </w:rPr>
        <w:t>inerrantists</w:t>
      </w:r>
      <w:proofErr w:type="spellEnd"/>
      <w:r w:rsidRPr="00093086">
        <w:rPr>
          <w:rFonts w:eastAsia="Times New Roman" w:cs="Arial"/>
          <w:color w:val="3F4041"/>
          <w:sz w:val="18"/>
          <w:szCs w:val="18"/>
          <w:lang w:val="en-US" w:eastAsia="fr-BE"/>
        </w:rPr>
        <w:t xml:space="preserve"> to affirm that doctrine while at the same time overturning and denying what Scripture teaches about creation and the Flood.</w:t>
      </w:r>
    </w:p>
  </w:footnote>
  <w:footnote w:id="1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Billy Graham, quote posted on </w:t>
      </w:r>
      <w:proofErr w:type="spellStart"/>
      <w:r w:rsidRPr="00093086">
        <w:rPr>
          <w:rFonts w:eastAsia="Times New Roman" w:cs="Arial"/>
          <w:color w:val="3F4041"/>
          <w:sz w:val="18"/>
          <w:szCs w:val="18"/>
          <w:lang w:val="en-US" w:eastAsia="fr-BE"/>
        </w:rPr>
        <w:t>BioLogos</w:t>
      </w:r>
      <w:proofErr w:type="spellEnd"/>
      <w:r w:rsidRPr="00093086">
        <w:rPr>
          <w:rFonts w:eastAsia="Times New Roman" w:cs="Arial"/>
          <w:color w:val="3F4041"/>
          <w:sz w:val="18"/>
          <w:szCs w:val="18"/>
          <w:lang w:val="en-US" w:eastAsia="fr-BE"/>
        </w:rPr>
        <w:t xml:space="preserve"> home page, accessed February 21, 2016.</w:t>
      </w:r>
      <w:proofErr w:type="gramEnd"/>
    </w:p>
  </w:footnote>
  <w:footnote w:id="2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J.I. Packer, quote posted on </w:t>
      </w:r>
      <w:proofErr w:type="spellStart"/>
      <w:r w:rsidRPr="00093086">
        <w:rPr>
          <w:rFonts w:eastAsia="Times New Roman" w:cs="Arial"/>
          <w:color w:val="3F4041"/>
          <w:sz w:val="18"/>
          <w:szCs w:val="18"/>
          <w:lang w:val="en-US" w:eastAsia="fr-BE"/>
        </w:rPr>
        <w:t>BioLogos</w:t>
      </w:r>
      <w:proofErr w:type="spellEnd"/>
      <w:r w:rsidRPr="00093086">
        <w:rPr>
          <w:rFonts w:eastAsia="Times New Roman" w:cs="Arial"/>
          <w:color w:val="3F4041"/>
          <w:sz w:val="18"/>
          <w:szCs w:val="18"/>
          <w:lang w:val="en-US" w:eastAsia="fr-BE"/>
        </w:rPr>
        <w:t xml:space="preserve"> home page, accessed February 21, 2016.</w:t>
      </w:r>
      <w:proofErr w:type="gramEnd"/>
    </w:p>
  </w:footnote>
  <w:footnote w:id="2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Tim Keller (pastor of Redeemer Presbyterian Church in New York City and author of </w:t>
      </w:r>
      <w:r w:rsidRPr="00093086">
        <w:rPr>
          <w:rFonts w:eastAsia="Times New Roman" w:cs="Arial"/>
          <w:i/>
          <w:iCs/>
          <w:color w:val="3F4041"/>
          <w:sz w:val="18"/>
          <w:szCs w:val="18"/>
          <w:bdr w:val="none" w:sz="0" w:space="0" w:color="auto" w:frame="1"/>
          <w:lang w:val="en-US" w:eastAsia="fr-BE"/>
        </w:rPr>
        <w:t>The Reason for God</w:t>
      </w:r>
      <w:r w:rsidRPr="00093086">
        <w:rPr>
          <w:rFonts w:eastAsia="Times New Roman" w:cs="Arial"/>
          <w:color w:val="3F4041"/>
          <w:sz w:val="18"/>
          <w:szCs w:val="18"/>
          <w:lang w:val="en-US" w:eastAsia="fr-BE"/>
        </w:rPr>
        <w:t xml:space="preserve">), quote posted on </w:t>
      </w:r>
      <w:proofErr w:type="spellStart"/>
      <w:r w:rsidRPr="00093086">
        <w:rPr>
          <w:rFonts w:eastAsia="Times New Roman" w:cs="Arial"/>
          <w:color w:val="3F4041"/>
          <w:sz w:val="18"/>
          <w:szCs w:val="18"/>
          <w:lang w:val="en-US" w:eastAsia="fr-BE"/>
        </w:rPr>
        <w:t>BioLogos</w:t>
      </w:r>
      <w:proofErr w:type="spellEnd"/>
      <w:r w:rsidRPr="00093086">
        <w:rPr>
          <w:rFonts w:eastAsia="Times New Roman" w:cs="Arial"/>
          <w:color w:val="3F4041"/>
          <w:sz w:val="18"/>
          <w:szCs w:val="18"/>
          <w:lang w:val="en-US" w:eastAsia="fr-BE"/>
        </w:rPr>
        <w:t xml:space="preserve"> home page, accessed February 21, 2016.</w:t>
      </w:r>
    </w:p>
  </w:footnote>
  <w:footnote w:id="2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N.T. Wright (New Testament scholar and former Anglican Bishop of Durham), quote posted on </w:t>
      </w:r>
      <w:proofErr w:type="spellStart"/>
      <w:r w:rsidRPr="00093086">
        <w:rPr>
          <w:rFonts w:eastAsia="Times New Roman" w:cs="Arial"/>
          <w:color w:val="3F4041"/>
          <w:sz w:val="18"/>
          <w:szCs w:val="18"/>
          <w:lang w:val="en-US" w:eastAsia="fr-BE"/>
        </w:rPr>
        <w:t>BioLogos</w:t>
      </w:r>
      <w:proofErr w:type="spellEnd"/>
      <w:r w:rsidRPr="00093086">
        <w:rPr>
          <w:rFonts w:eastAsia="Times New Roman" w:cs="Arial"/>
          <w:color w:val="3F4041"/>
          <w:sz w:val="18"/>
          <w:szCs w:val="18"/>
          <w:lang w:val="en-US" w:eastAsia="fr-BE"/>
        </w:rPr>
        <w:t xml:space="preserve"> home page, accessed February 21, 2016.</w:t>
      </w:r>
    </w:p>
  </w:footnote>
  <w:footnote w:id="2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John Stott (former pastor of All Souls Church, </w:t>
      </w:r>
      <w:proofErr w:type="spellStart"/>
      <w:r w:rsidRPr="00093086">
        <w:rPr>
          <w:rFonts w:eastAsia="Times New Roman" w:cs="Arial"/>
          <w:color w:val="3F4041"/>
          <w:sz w:val="18"/>
          <w:szCs w:val="18"/>
          <w:lang w:val="en-US" w:eastAsia="fr-BE"/>
        </w:rPr>
        <w:t>Langham</w:t>
      </w:r>
      <w:proofErr w:type="spellEnd"/>
      <w:r w:rsidRPr="00093086">
        <w:rPr>
          <w:rFonts w:eastAsia="Times New Roman" w:cs="Arial"/>
          <w:color w:val="3F4041"/>
          <w:sz w:val="18"/>
          <w:szCs w:val="18"/>
          <w:lang w:val="en-US" w:eastAsia="fr-BE"/>
        </w:rPr>
        <w:t xml:space="preserve"> Place, London), quote posted on </w:t>
      </w:r>
      <w:proofErr w:type="spellStart"/>
      <w:r w:rsidRPr="00093086">
        <w:rPr>
          <w:rFonts w:eastAsia="Times New Roman" w:cs="Arial"/>
          <w:color w:val="3F4041"/>
          <w:sz w:val="18"/>
          <w:szCs w:val="18"/>
          <w:lang w:val="en-US" w:eastAsia="fr-BE"/>
        </w:rPr>
        <w:t>BioLogos</w:t>
      </w:r>
      <w:proofErr w:type="spellEnd"/>
      <w:r w:rsidRPr="00093086">
        <w:rPr>
          <w:rFonts w:eastAsia="Times New Roman" w:cs="Arial"/>
          <w:color w:val="3F4041"/>
          <w:sz w:val="18"/>
          <w:szCs w:val="18"/>
          <w:lang w:val="en-US" w:eastAsia="fr-BE"/>
        </w:rPr>
        <w:t xml:space="preserve"> home page, accessed February 21, 2016.</w:t>
      </w:r>
      <w:proofErr w:type="gramEnd"/>
    </w:p>
  </w:footnote>
  <w:footnote w:id="2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John </w:t>
      </w:r>
      <w:proofErr w:type="gramStart"/>
      <w:r w:rsidRPr="00093086">
        <w:rPr>
          <w:rFonts w:eastAsia="Times New Roman" w:cs="Arial"/>
          <w:color w:val="3F4041"/>
          <w:sz w:val="18"/>
          <w:szCs w:val="18"/>
          <w:lang w:val="en-US" w:eastAsia="fr-BE"/>
        </w:rPr>
        <w:t>Stott,</w:t>
      </w:r>
      <w:proofErr w:type="gramEnd"/>
      <w:r w:rsidRPr="00093086">
        <w:rPr>
          <w:rFonts w:eastAsia="Times New Roman" w:cs="Arial"/>
          <w:color w:val="3F4041"/>
          <w:sz w:val="18"/>
          <w:szCs w:val="18"/>
          <w:lang w:val="en-US" w:eastAsia="fr-BE"/>
        </w:rPr>
        <w:t xml:space="preserve"> quoted in Colin Chapman, </w:t>
      </w:r>
      <w:r w:rsidRPr="00093086">
        <w:rPr>
          <w:rFonts w:eastAsia="Times New Roman" w:cs="Arial"/>
          <w:i/>
          <w:iCs/>
          <w:color w:val="3F4041"/>
          <w:sz w:val="18"/>
          <w:szCs w:val="18"/>
          <w:bdr w:val="none" w:sz="0" w:space="0" w:color="auto" w:frame="1"/>
          <w:lang w:val="en-US" w:eastAsia="fr-BE"/>
        </w:rPr>
        <w:t>The Case for Christianity</w:t>
      </w:r>
      <w:r w:rsidRPr="00093086">
        <w:rPr>
          <w:rFonts w:eastAsia="Times New Roman" w:cs="Arial"/>
          <w:color w:val="3F4041"/>
          <w:sz w:val="18"/>
          <w:szCs w:val="18"/>
          <w:lang w:val="en-US" w:eastAsia="fr-BE"/>
        </w:rPr>
        <w:t xml:space="preserve"> (Grand Rapids, MI: </w:t>
      </w:r>
      <w:proofErr w:type="spellStart"/>
      <w:r w:rsidRPr="00093086">
        <w:rPr>
          <w:rFonts w:eastAsia="Times New Roman" w:cs="Arial"/>
          <w:color w:val="3F4041"/>
          <w:sz w:val="18"/>
          <w:szCs w:val="18"/>
          <w:lang w:val="en-US" w:eastAsia="fr-BE"/>
        </w:rPr>
        <w:t>Eerdmans</w:t>
      </w:r>
      <w:proofErr w:type="spellEnd"/>
      <w:r w:rsidRPr="00093086">
        <w:rPr>
          <w:rFonts w:eastAsia="Times New Roman" w:cs="Arial"/>
          <w:color w:val="3F4041"/>
          <w:sz w:val="18"/>
          <w:szCs w:val="18"/>
          <w:lang w:val="en-US" w:eastAsia="fr-BE"/>
        </w:rPr>
        <w:t>, 1981), p. 130.</w:t>
      </w:r>
    </w:p>
  </w:footnote>
  <w:footnote w:id="2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Ibid.</w:t>
      </w:r>
    </w:p>
  </w:footnote>
  <w:footnote w:id="2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hyperlink r:id="rId11" w:tgtFrame="_blank" w:history="1">
        <w:r w:rsidRPr="00093086">
          <w:rPr>
            <w:rFonts w:eastAsia="Times New Roman" w:cs="Arial"/>
            <w:color w:val="00A9CF"/>
            <w:sz w:val="18"/>
            <w:szCs w:val="18"/>
            <w:u w:val="single"/>
            <w:lang w:val="en-US" w:eastAsia="fr-BE"/>
          </w:rPr>
          <w:t>https://www.youtube.com/watch?v=ZqgnJ1GR8ms&amp;feature=youtu.be, accessed May 16, 2016.</w:t>
        </w:r>
      </w:hyperlink>
    </w:p>
  </w:footnote>
  <w:footnote w:id="2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hyperlink r:id="rId12" w:tgtFrame="_blank" w:history="1">
        <w:proofErr w:type="gramStart"/>
        <w:r w:rsidRPr="00093086">
          <w:rPr>
            <w:rFonts w:eastAsia="Times New Roman" w:cs="Arial"/>
            <w:color w:val="00A9CF"/>
            <w:sz w:val="18"/>
            <w:szCs w:val="18"/>
            <w:u w:val="single"/>
            <w:lang w:val="en-US" w:eastAsia="fr-BE"/>
          </w:rPr>
          <w:t>Joseph Bankard, “Substitutionary Atonement and Evolution, Part 1,”</w:t>
        </w:r>
      </w:hyperlink>
      <w:r w:rsidRPr="00093086">
        <w:rPr>
          <w:sz w:val="18"/>
          <w:szCs w:val="18"/>
          <w:lang w:val="en-US"/>
        </w:rPr>
        <w:t xml:space="preserve"> </w:t>
      </w:r>
      <w:hyperlink r:id="rId13" w:tgtFrame="_blank" w:history="1">
        <w:proofErr w:type="gramEnd"/>
        <w:r w:rsidRPr="00093086">
          <w:rPr>
            <w:rFonts w:eastAsia="Times New Roman" w:cs="Arial"/>
            <w:color w:val="00A9CF"/>
            <w:sz w:val="18"/>
            <w:szCs w:val="18"/>
            <w:u w:val="single"/>
            <w:lang w:val="en-US" w:eastAsia="fr-BE"/>
          </w:rPr>
          <w:t>http://biologos.org//blog/substitutionary-atonement-and-evolution-part-1</w:t>
        </w:r>
        <w:proofErr w:type="gramStart"/>
      </w:hyperlink>
      <w:r w:rsidRPr="00093086">
        <w:rPr>
          <w:rFonts w:eastAsia="Times New Roman" w:cs="Arial"/>
          <w:color w:val="3F4041"/>
          <w:sz w:val="18"/>
          <w:szCs w:val="18"/>
          <w:lang w:val="en-US" w:eastAsia="fr-BE"/>
        </w:rPr>
        <w:t>, June 9, 2015.</w:t>
      </w:r>
      <w:proofErr w:type="gramEnd"/>
    </w:p>
  </w:footnote>
  <w:footnote w:id="2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Joseph </w:t>
      </w:r>
      <w:proofErr w:type="spellStart"/>
      <w:r w:rsidRPr="00093086">
        <w:rPr>
          <w:rFonts w:eastAsia="Times New Roman" w:cs="Arial"/>
          <w:color w:val="3F4041"/>
          <w:sz w:val="18"/>
          <w:szCs w:val="18"/>
          <w:lang w:val="en-US" w:eastAsia="fr-BE"/>
        </w:rPr>
        <w:t>Bankard</w:t>
      </w:r>
      <w:proofErr w:type="spellEnd"/>
      <w:r w:rsidRPr="00093086">
        <w:rPr>
          <w:rFonts w:eastAsia="Times New Roman" w:cs="Arial"/>
          <w:color w:val="3F4041"/>
          <w:sz w:val="18"/>
          <w:szCs w:val="18"/>
          <w:lang w:val="en-US" w:eastAsia="fr-BE"/>
        </w:rPr>
        <w:t>, “</w:t>
      </w:r>
      <w:proofErr w:type="spellStart"/>
      <w:r w:rsidRPr="00093086">
        <w:rPr>
          <w:rFonts w:eastAsia="Times New Roman" w:cs="Arial"/>
          <w:color w:val="3F4041"/>
          <w:sz w:val="18"/>
          <w:szCs w:val="18"/>
          <w:lang w:val="en-US" w:eastAsia="fr-BE"/>
        </w:rPr>
        <w:t>Substitutionary</w:t>
      </w:r>
      <w:proofErr w:type="spellEnd"/>
      <w:r w:rsidRPr="00093086">
        <w:rPr>
          <w:rFonts w:eastAsia="Times New Roman" w:cs="Arial"/>
          <w:color w:val="3F4041"/>
          <w:sz w:val="18"/>
          <w:szCs w:val="18"/>
          <w:lang w:val="en-US" w:eastAsia="fr-BE"/>
        </w:rPr>
        <w:t xml:space="preserve"> Atonement and Evolution, Part 2,” </w:t>
      </w:r>
      <w:hyperlink r:id="rId14" w:history="1">
        <w:r w:rsidRPr="00093086">
          <w:rPr>
            <w:rStyle w:val="Lienhypertexte"/>
            <w:rFonts w:eastAsia="Times New Roman" w:cs="Arial"/>
            <w:sz w:val="18"/>
            <w:szCs w:val="18"/>
            <w:lang w:val="en-US" w:eastAsia="fr-BE"/>
          </w:rPr>
          <w:t>http://biologos.org/blog/substitutionary-atonement-and-evolution-part-2</w:t>
        </w:r>
      </w:hyperlink>
      <w:r w:rsidRPr="00093086">
        <w:rPr>
          <w:rFonts w:eastAsia="Times New Roman" w:cs="Arial"/>
          <w:color w:val="3F4041"/>
          <w:sz w:val="18"/>
          <w:szCs w:val="18"/>
          <w:lang w:val="en-US" w:eastAsia="fr-BE"/>
        </w:rPr>
        <w:t>, June 10, 2015.</w:t>
      </w:r>
      <w:proofErr w:type="gramEnd"/>
    </w:p>
  </w:footnote>
  <w:footnote w:id="2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Bruce </w:t>
      </w:r>
      <w:proofErr w:type="spellStart"/>
      <w:r w:rsidRPr="00093086">
        <w:rPr>
          <w:rFonts w:eastAsia="Times New Roman" w:cs="Arial"/>
          <w:color w:val="3F4041"/>
          <w:sz w:val="18"/>
          <w:szCs w:val="18"/>
          <w:lang w:val="en-US" w:eastAsia="fr-BE"/>
        </w:rPr>
        <w:t>Waltke</w:t>
      </w:r>
      <w:proofErr w:type="spellEnd"/>
      <w:r w:rsidRPr="00093086">
        <w:rPr>
          <w:rFonts w:eastAsia="Times New Roman" w:cs="Arial"/>
          <w:color w:val="3F4041"/>
          <w:sz w:val="18"/>
          <w:szCs w:val="18"/>
          <w:lang w:val="en-US" w:eastAsia="fr-BE"/>
        </w:rPr>
        <w:t xml:space="preserve">, “Barriers to Accepting the Possibility of Creation by Means of an Evolutionary Process,” </w:t>
      </w:r>
      <w:hyperlink r:id="rId15" w:tgtFrame="_blank" w:history="1">
        <w:r w:rsidRPr="00093086">
          <w:rPr>
            <w:rFonts w:eastAsia="Times New Roman" w:cs="Arial"/>
            <w:color w:val="00A9CF"/>
            <w:sz w:val="18"/>
            <w:szCs w:val="18"/>
            <w:u w:val="single"/>
            <w:lang w:val="en-US" w:eastAsia="fr-BE"/>
          </w:rPr>
          <w:t>https://biologos.org/uploads/projects/Waltke_scholarly_essay.pdf</w:t>
        </w:r>
      </w:hyperlink>
      <w:r w:rsidRPr="00093086">
        <w:rPr>
          <w:rFonts w:eastAsia="Times New Roman" w:cs="Arial"/>
          <w:color w:val="3F4041"/>
          <w:sz w:val="18"/>
          <w:szCs w:val="18"/>
          <w:lang w:val="en-US" w:eastAsia="fr-BE"/>
        </w:rPr>
        <w:t>.</w:t>
      </w:r>
      <w:proofErr w:type="gramEnd"/>
    </w:p>
  </w:footnote>
  <w:footnote w:id="3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I have the whole video on file. Posted on March 24, 2010, it was withdrawn at </w:t>
      </w:r>
      <w:proofErr w:type="spellStart"/>
      <w:r w:rsidRPr="00093086">
        <w:rPr>
          <w:rFonts w:eastAsia="Times New Roman" w:cs="Arial"/>
          <w:color w:val="3F4041"/>
          <w:sz w:val="18"/>
          <w:szCs w:val="18"/>
          <w:lang w:val="en-US" w:eastAsia="fr-BE"/>
        </w:rPr>
        <w:t>Waltke’s</w:t>
      </w:r>
      <w:proofErr w:type="spellEnd"/>
      <w:r w:rsidRPr="00093086">
        <w:rPr>
          <w:rFonts w:eastAsia="Times New Roman" w:cs="Arial"/>
          <w:color w:val="3F4041"/>
          <w:sz w:val="18"/>
          <w:szCs w:val="18"/>
          <w:lang w:val="en-US" w:eastAsia="fr-BE"/>
        </w:rPr>
        <w:t xml:space="preserve"> request nine days later on April 2, 2010, even though he still believes what he said. But it was on the website again </w:t>
      </w:r>
      <w:proofErr w:type="spellStart"/>
      <w:r w:rsidRPr="00093086">
        <w:rPr>
          <w:rFonts w:eastAsia="Times New Roman" w:cs="Arial"/>
          <w:color w:val="3F4041"/>
          <w:sz w:val="18"/>
          <w:szCs w:val="18"/>
          <w:lang w:val="en-US" w:eastAsia="fr-BE"/>
        </w:rPr>
        <w:t>some time</w:t>
      </w:r>
      <w:proofErr w:type="spellEnd"/>
      <w:r w:rsidRPr="00093086">
        <w:rPr>
          <w:rFonts w:eastAsia="Times New Roman" w:cs="Arial"/>
          <w:color w:val="3F4041"/>
          <w:sz w:val="18"/>
          <w:szCs w:val="18"/>
          <w:lang w:val="en-US" w:eastAsia="fr-BE"/>
        </w:rPr>
        <w:t xml:space="preserve"> before April 12, 2016: </w:t>
      </w:r>
      <w:hyperlink r:id="rId16" w:tgtFrame="_blank" w:history="1">
        <w:r w:rsidRPr="00093086">
          <w:rPr>
            <w:rFonts w:eastAsia="Times New Roman" w:cs="Arial"/>
            <w:color w:val="00A9CF"/>
            <w:sz w:val="18"/>
            <w:szCs w:val="18"/>
            <w:u w:val="single"/>
            <w:lang w:val="en-US" w:eastAsia="fr-BE"/>
          </w:rPr>
          <w:t>http://biologos.org/resources/videos/bruce-waltke-why-must-the-church-accept-evolution</w:t>
        </w:r>
      </w:hyperlink>
      <w:r w:rsidRPr="00093086">
        <w:rPr>
          <w:rFonts w:eastAsia="Times New Roman" w:cs="Arial"/>
          <w:color w:val="3F4041"/>
          <w:sz w:val="18"/>
          <w:szCs w:val="18"/>
          <w:lang w:val="en-US" w:eastAsia="fr-BE"/>
        </w:rPr>
        <w:t xml:space="preserve">. His statement about this is here: </w:t>
      </w:r>
      <w:hyperlink r:id="rId17" w:tgtFrame="_blank" w:history="1">
        <w:r w:rsidRPr="00093086">
          <w:rPr>
            <w:rFonts w:eastAsia="Times New Roman" w:cs="Arial"/>
            <w:color w:val="00A9CF"/>
            <w:sz w:val="18"/>
            <w:szCs w:val="18"/>
            <w:u w:val="single"/>
            <w:lang w:val="en-US" w:eastAsia="fr-BE"/>
          </w:rPr>
          <w:t>http://biologos.org/blogs/archive/why-must-the-church-come-to-accept-evolution-an-update</w:t>
        </w:r>
      </w:hyperlink>
      <w:r w:rsidRPr="00093086">
        <w:rPr>
          <w:rFonts w:eastAsia="Times New Roman" w:cs="Arial"/>
          <w:color w:val="3F4041"/>
          <w:sz w:val="18"/>
          <w:szCs w:val="18"/>
          <w:lang w:val="en-US" w:eastAsia="fr-BE"/>
        </w:rPr>
        <w:t>. Shortly after removing it on April 2, 2010, he resigned from Reformed Theological Seminary, Orlando, because of the controversy generated by this statement. RTS accepted his resignation on or just before April 6, 2010 (</w:t>
      </w:r>
      <w:hyperlink r:id="rId18" w:tgtFrame="_blank" w:history="1">
        <w:r w:rsidRPr="00093086">
          <w:rPr>
            <w:rFonts w:eastAsia="Times New Roman" w:cs="Arial"/>
            <w:color w:val="00A9CF"/>
            <w:sz w:val="18"/>
            <w:szCs w:val="18"/>
            <w:u w:val="single"/>
            <w:lang w:val="en-US" w:eastAsia="fr-BE"/>
          </w:rPr>
          <w:t>http://www.rts.edu/seminary/newsevents/NewsDetails.aspx?id=1370</w:t>
        </w:r>
      </w:hyperlink>
      <w:r w:rsidRPr="00093086">
        <w:rPr>
          <w:rFonts w:eastAsia="Times New Roman" w:cs="Arial"/>
          <w:color w:val="3F4041"/>
          <w:sz w:val="18"/>
          <w:szCs w:val="18"/>
          <w:lang w:val="en-US" w:eastAsia="fr-BE"/>
        </w:rPr>
        <w:t>). He was hired by Knox Theological Seminary on April 30, 2010, even though the recently deceased founder of Knox, Dr. D. James Kennedy, was strongly and publicly opposed to evolution.</w:t>
      </w:r>
    </w:p>
  </w:footnote>
  <w:footnote w:id="3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This is from three grants: </w:t>
      </w:r>
      <w:hyperlink r:id="rId19" w:tgtFrame="_blank" w:history="1">
        <w:r w:rsidRPr="00093086">
          <w:rPr>
            <w:rFonts w:eastAsia="Times New Roman" w:cs="Arial"/>
            <w:color w:val="00A9CF"/>
            <w:sz w:val="18"/>
            <w:szCs w:val="18"/>
            <w:u w:val="single"/>
            <w:lang w:val="en-US" w:eastAsia="fr-BE"/>
          </w:rPr>
          <w:t>https://www.templeton.org/what-we-fund/grants/the-language-of-god-biologos-website-and-workshop</w:t>
        </w:r>
      </w:hyperlink>
      <w:r w:rsidRPr="00093086">
        <w:rPr>
          <w:rFonts w:eastAsia="Times New Roman" w:cs="Arial"/>
          <w:color w:val="3F4041"/>
          <w:sz w:val="18"/>
          <w:szCs w:val="18"/>
          <w:lang w:val="en-US" w:eastAsia="fr-BE"/>
        </w:rPr>
        <w:t xml:space="preserve"> ($2,028,238), </w:t>
      </w:r>
      <w:hyperlink r:id="rId20" w:tgtFrame="_blank" w:history="1">
        <w:r w:rsidRPr="00093086">
          <w:rPr>
            <w:rFonts w:eastAsia="Times New Roman" w:cs="Arial"/>
            <w:color w:val="00A9CF"/>
            <w:sz w:val="18"/>
            <w:szCs w:val="18"/>
            <w:u w:val="single"/>
            <w:lang w:val="en-US" w:eastAsia="fr-BE"/>
          </w:rPr>
          <w:t>https://www.templeton.org/what-we-fund/grants/celebrating-the-harmony-between-mainstream-science-and-the-christian-faith</w:t>
        </w:r>
      </w:hyperlink>
      <w:r w:rsidRPr="00093086">
        <w:rPr>
          <w:rFonts w:eastAsia="Times New Roman" w:cs="Arial"/>
          <w:color w:val="3F4041"/>
          <w:sz w:val="18"/>
          <w:szCs w:val="18"/>
          <w:lang w:val="en-US" w:eastAsia="fr-BE"/>
        </w:rPr>
        <w:t xml:space="preserve"> ($1,929,863), </w:t>
      </w:r>
      <w:hyperlink r:id="rId21" w:tgtFrame="_blank" w:history="1">
        <w:r w:rsidRPr="00093086">
          <w:rPr>
            <w:rFonts w:eastAsia="Times New Roman" w:cs="Arial"/>
            <w:color w:val="00A9CF"/>
            <w:sz w:val="18"/>
            <w:szCs w:val="18"/>
            <w:u w:val="single"/>
            <w:lang w:val="en-US" w:eastAsia="fr-BE"/>
          </w:rPr>
          <w:t>https://www.templeton.org/what-we-fund/grants/evolution-and-christian-faith</w:t>
        </w:r>
      </w:hyperlink>
      <w:r w:rsidRPr="00093086">
        <w:rPr>
          <w:rFonts w:eastAsia="Times New Roman" w:cs="Arial"/>
          <w:color w:val="3F4041"/>
          <w:sz w:val="18"/>
          <w:szCs w:val="18"/>
          <w:lang w:val="en-US" w:eastAsia="fr-BE"/>
        </w:rPr>
        <w:t xml:space="preserve"> ($4,777,022)</w:t>
      </w:r>
    </w:p>
  </w:footnote>
  <w:footnote w:id="3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hyperlink r:id="rId22" w:tgtFrame="_blank" w:history="1">
        <w:r w:rsidRPr="00093086">
          <w:rPr>
            <w:rFonts w:eastAsia="Times New Roman" w:cs="Arial"/>
            <w:color w:val="00A9CF"/>
            <w:sz w:val="18"/>
            <w:szCs w:val="18"/>
            <w:u w:val="single"/>
            <w:lang w:val="en-US" w:eastAsia="fr-BE"/>
          </w:rPr>
          <w:t>http://biologos.org/blogs/brad-kramer-the-evolving-evangelical/5-common-objections-to-evolutionary-creationism</w:t>
        </w:r>
      </w:hyperlink>
      <w:r w:rsidRPr="00093086">
        <w:rPr>
          <w:rFonts w:eastAsia="Times New Roman" w:cs="Arial"/>
          <w:color w:val="3F4041"/>
          <w:sz w:val="18"/>
          <w:szCs w:val="18"/>
          <w:lang w:val="en-US" w:eastAsia="fr-BE"/>
        </w:rPr>
        <w:t>.</w:t>
      </w:r>
    </w:p>
  </w:footnote>
  <w:footnote w:id="3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Anon, “Trinity Awarded $3.4 Million Templeton Grant,” </w:t>
      </w:r>
      <w:hyperlink r:id="rId23" w:tgtFrame="_blank" w:history="1">
        <w:r w:rsidRPr="00093086">
          <w:rPr>
            <w:rFonts w:eastAsia="Times New Roman" w:cs="Arial"/>
            <w:color w:val="00A9CF"/>
            <w:sz w:val="18"/>
            <w:szCs w:val="18"/>
            <w:u w:val="single"/>
            <w:lang w:val="en-US" w:eastAsia="fr-BE"/>
          </w:rPr>
          <w:t>http://news.tiu.edu/2015/06/26/trinity-awarded-3-4-million-templeton-grant/</w:t>
        </w:r>
      </w:hyperlink>
      <w:r w:rsidRPr="00093086">
        <w:rPr>
          <w:rFonts w:eastAsia="Times New Roman" w:cs="Arial"/>
          <w:color w:val="3F4041"/>
          <w:sz w:val="18"/>
          <w:szCs w:val="18"/>
          <w:lang w:val="en-US" w:eastAsia="fr-BE"/>
        </w:rPr>
        <w:t>, June 26, 2015.</w:t>
      </w:r>
      <w:proofErr w:type="gramEnd"/>
    </w:p>
  </w:footnote>
  <w:footnote w:id="3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Sarah Pulliam Bailey, “10 American Seminaries to Receive $1.5 Million in Grants to Include Science </w:t>
      </w:r>
      <w:proofErr w:type="gramStart"/>
      <w:r w:rsidRPr="00093086">
        <w:rPr>
          <w:rFonts w:eastAsia="Times New Roman" w:cs="Arial"/>
          <w:color w:val="3F4041"/>
          <w:sz w:val="18"/>
          <w:szCs w:val="18"/>
          <w:lang w:val="en-US" w:eastAsia="fr-BE"/>
        </w:rPr>
        <w:t>In</w:t>
      </w:r>
      <w:proofErr w:type="gramEnd"/>
      <w:r w:rsidRPr="00093086">
        <w:rPr>
          <w:rFonts w:eastAsia="Times New Roman" w:cs="Arial"/>
          <w:color w:val="3F4041"/>
          <w:sz w:val="18"/>
          <w:szCs w:val="18"/>
          <w:lang w:val="en-US" w:eastAsia="fr-BE"/>
        </w:rPr>
        <w:t xml:space="preserve"> Curricula,” </w:t>
      </w:r>
      <w:hyperlink r:id="rId24" w:history="1">
        <w:r w:rsidRPr="00093086">
          <w:rPr>
            <w:rStyle w:val="Lienhypertexte"/>
            <w:rFonts w:eastAsia="Times New Roman" w:cs="Arial"/>
            <w:sz w:val="18"/>
            <w:szCs w:val="18"/>
            <w:lang w:val="en-US" w:eastAsia="fr-BE"/>
          </w:rPr>
          <w:t>http://www.huffingtonpost.com/2014/10/12/seminaries-science-grant_n_5955030.html</w:t>
        </w:r>
      </w:hyperlink>
      <w:r w:rsidRPr="00093086">
        <w:rPr>
          <w:rFonts w:eastAsia="Times New Roman" w:cs="Arial"/>
          <w:color w:val="3F4041"/>
          <w:sz w:val="18"/>
          <w:szCs w:val="18"/>
          <w:lang w:val="en-US" w:eastAsia="fr-BE"/>
        </w:rPr>
        <w:t>, October 12, 2014.</w:t>
      </w:r>
    </w:p>
  </w:footnote>
  <w:footnote w:id="3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hyperlink r:id="rId25" w:tgtFrame="_blank" w:history="1">
        <w:r w:rsidRPr="00093086">
          <w:rPr>
            <w:rFonts w:eastAsia="Times New Roman" w:cs="Arial"/>
            <w:color w:val="00A9CF"/>
            <w:sz w:val="18"/>
            <w:szCs w:val="18"/>
            <w:u w:val="single"/>
            <w:lang w:val="en-US" w:eastAsia="fr-BE"/>
          </w:rPr>
          <w:t>http://www.aaas.org/page/science-seminaries</w:t>
        </w:r>
      </w:hyperlink>
      <w:r w:rsidRPr="00093086">
        <w:rPr>
          <w:rFonts w:eastAsia="Times New Roman" w:cs="Arial"/>
          <w:color w:val="3F4041"/>
          <w:sz w:val="18"/>
          <w:szCs w:val="18"/>
          <w:lang w:val="en-US" w:eastAsia="fr-BE"/>
        </w:rPr>
        <w:t>.</w:t>
      </w:r>
    </w:p>
  </w:footnote>
  <w:footnote w:id="3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 xml:space="preserve">Editor, “Concordia Seminary Receives ‘Science for Seminaries’ Grant,” </w:t>
      </w:r>
      <w:hyperlink r:id="rId26" w:tgtFrame="_blank" w:history="1">
        <w:r w:rsidRPr="00093086">
          <w:rPr>
            <w:rFonts w:eastAsia="Times New Roman" w:cs="Arial"/>
            <w:color w:val="00A9CF"/>
            <w:sz w:val="18"/>
            <w:szCs w:val="18"/>
            <w:u w:val="single"/>
            <w:lang w:val="en-US" w:eastAsia="fr-BE"/>
          </w:rPr>
          <w:t>http://concordiatheology.org/2014/10/concordia-seminary-receives-science-for-seminaries-grant/</w:t>
        </w:r>
      </w:hyperlink>
      <w:r w:rsidRPr="00093086">
        <w:rPr>
          <w:rFonts w:eastAsia="Times New Roman" w:cs="Arial"/>
          <w:color w:val="3F4041"/>
          <w:sz w:val="18"/>
          <w:szCs w:val="18"/>
          <w:lang w:val="en-US" w:eastAsia="fr-BE"/>
        </w:rPr>
        <w:t xml:space="preserve">, October 29, 2014; </w:t>
      </w:r>
      <w:hyperlink r:id="rId27" w:tgtFrame="_blank" w:history="1">
        <w:r w:rsidRPr="00093086">
          <w:rPr>
            <w:rFonts w:eastAsia="Times New Roman" w:cs="Arial"/>
            <w:color w:val="00A9CF"/>
            <w:sz w:val="18"/>
            <w:szCs w:val="18"/>
            <w:u w:val="single"/>
            <w:lang w:val="en-US" w:eastAsia="fr-BE"/>
          </w:rPr>
          <w:t>http://www.aaas.org/page/science-seminaries</w:t>
        </w:r>
      </w:hyperlink>
      <w:r w:rsidRPr="00093086">
        <w:rPr>
          <w:rFonts w:eastAsia="Times New Roman" w:cs="Arial"/>
          <w:color w:val="3F4041"/>
          <w:sz w:val="18"/>
          <w:szCs w:val="18"/>
          <w:lang w:val="en-US" w:eastAsia="fr-BE"/>
        </w:rPr>
        <w:t>.</w:t>
      </w:r>
      <w:proofErr w:type="gramEnd"/>
    </w:p>
  </w:footnote>
  <w:footnote w:id="3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For an understanding of Templeton’s beliefs and mission, see “Life Story,” John Templeton Foundation, </w:t>
      </w:r>
      <w:hyperlink r:id="rId28" w:tgtFrame="_blank" w:history="1">
        <w:r w:rsidRPr="00093086">
          <w:rPr>
            <w:rFonts w:eastAsia="Times New Roman" w:cs="Arial"/>
            <w:color w:val="00A9CF"/>
            <w:sz w:val="18"/>
            <w:szCs w:val="18"/>
            <w:u w:val="single"/>
            <w:lang w:val="en-US" w:eastAsia="fr-BE"/>
          </w:rPr>
          <w:t>http://www.templeton.org/sir-john-templeton/life-story</w:t>
        </w:r>
      </w:hyperlink>
      <w:r w:rsidRPr="00093086">
        <w:rPr>
          <w:rFonts w:eastAsia="Times New Roman" w:cs="Arial"/>
          <w:color w:val="3F4041"/>
          <w:sz w:val="18"/>
          <w:szCs w:val="18"/>
          <w:lang w:val="en-US" w:eastAsia="fr-BE"/>
        </w:rPr>
        <w:t xml:space="preserve">. It has heavily funded evolutionists and evolutionist organizations: </w:t>
      </w:r>
      <w:hyperlink r:id="rId29" w:tgtFrame="_blank" w:history="1">
        <w:r w:rsidRPr="00093086">
          <w:rPr>
            <w:rFonts w:eastAsia="Times New Roman" w:cs="Arial"/>
            <w:color w:val="00A9CF"/>
            <w:sz w:val="18"/>
            <w:szCs w:val="18"/>
            <w:u w:val="single"/>
            <w:lang w:val="en-US" w:eastAsia="fr-BE"/>
          </w:rPr>
          <w:t>https://en.wikipedia.org/wiki/John_Templeton_Foundation</w:t>
        </w:r>
      </w:hyperlink>
      <w:r w:rsidRPr="00093086">
        <w:rPr>
          <w:rFonts w:eastAsia="Times New Roman" w:cs="Arial"/>
          <w:color w:val="3F4041"/>
          <w:sz w:val="18"/>
          <w:szCs w:val="18"/>
          <w:lang w:val="en-US" w:eastAsia="fr-BE"/>
        </w:rPr>
        <w:t>.</w:t>
      </w:r>
    </w:p>
  </w:footnote>
  <w:footnote w:id="3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w:t>
      </w:r>
      <w:proofErr w:type="spellStart"/>
      <w:r w:rsidRPr="00093086">
        <w:rPr>
          <w:rFonts w:eastAsia="Times New Roman" w:cs="Arial"/>
          <w:color w:val="3F4041"/>
          <w:sz w:val="18"/>
          <w:szCs w:val="18"/>
          <w:lang w:val="en-US" w:eastAsia="fr-BE"/>
        </w:rPr>
        <w:t>InterVarsity</w:t>
      </w:r>
      <w:proofErr w:type="spellEnd"/>
      <w:r w:rsidRPr="00093086">
        <w:rPr>
          <w:rFonts w:eastAsia="Times New Roman" w:cs="Arial"/>
          <w:color w:val="3F4041"/>
          <w:sz w:val="18"/>
          <w:szCs w:val="18"/>
          <w:lang w:val="en-US" w:eastAsia="fr-BE"/>
        </w:rPr>
        <w:t xml:space="preserve"> Press Announces New Series Bridging Science and Faith,” </w:t>
      </w:r>
      <w:hyperlink r:id="rId30" w:tgtFrame="_blank" w:history="1">
        <w:r w:rsidRPr="00093086">
          <w:rPr>
            <w:rFonts w:eastAsia="Times New Roman" w:cs="Arial"/>
            <w:color w:val="00A9CF"/>
            <w:sz w:val="18"/>
            <w:szCs w:val="18"/>
            <w:u w:val="single"/>
            <w:lang w:val="en-US" w:eastAsia="fr-BE"/>
          </w:rPr>
          <w:t>http://rushtopress.org/pr16051602.html</w:t>
        </w:r>
      </w:hyperlink>
      <w:r w:rsidRPr="00093086">
        <w:rPr>
          <w:rFonts w:eastAsia="Times New Roman" w:cs="Arial"/>
          <w:color w:val="3F4041"/>
          <w:sz w:val="18"/>
          <w:szCs w:val="18"/>
          <w:lang w:val="en-US" w:eastAsia="fr-BE"/>
        </w:rPr>
        <w:t>, May 16, 2016.</w:t>
      </w:r>
      <w:proofErr w:type="gramEnd"/>
    </w:p>
  </w:footnote>
  <w:footnote w:id="3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Kenneth D. </w:t>
      </w:r>
      <w:proofErr w:type="spellStart"/>
      <w:r w:rsidRPr="00093086">
        <w:rPr>
          <w:rFonts w:eastAsia="Times New Roman" w:cs="Arial"/>
          <w:color w:val="3F4041"/>
          <w:sz w:val="18"/>
          <w:szCs w:val="18"/>
          <w:lang w:val="en-US" w:eastAsia="fr-BE"/>
        </w:rPr>
        <w:t>Keathley</w:t>
      </w:r>
      <w:proofErr w:type="spellEnd"/>
      <w:r w:rsidRPr="00093086">
        <w:rPr>
          <w:rFonts w:eastAsia="Times New Roman" w:cs="Arial"/>
          <w:color w:val="3F4041"/>
          <w:sz w:val="18"/>
          <w:szCs w:val="18"/>
          <w:lang w:val="en-US" w:eastAsia="fr-BE"/>
        </w:rPr>
        <w:t xml:space="preserve"> and Mark F. </w:t>
      </w:r>
      <w:proofErr w:type="spellStart"/>
      <w:r w:rsidRPr="00093086">
        <w:rPr>
          <w:rFonts w:eastAsia="Times New Roman" w:cs="Arial"/>
          <w:color w:val="3F4041"/>
          <w:sz w:val="18"/>
          <w:szCs w:val="18"/>
          <w:lang w:val="en-US" w:eastAsia="fr-BE"/>
        </w:rPr>
        <w:t>Rooker</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40 Questions about Creation and Evolution</w:t>
      </w:r>
      <w:r w:rsidRPr="00093086">
        <w:rPr>
          <w:rFonts w:eastAsia="Times New Roman" w:cs="Arial"/>
          <w:color w:val="3F4041"/>
          <w:sz w:val="18"/>
          <w:szCs w:val="18"/>
          <w:lang w:val="en-US" w:eastAsia="fr-BE"/>
        </w:rPr>
        <w:t xml:space="preserve"> (Grand Rapids, MI: </w:t>
      </w:r>
      <w:proofErr w:type="spellStart"/>
      <w:r w:rsidRPr="00093086">
        <w:rPr>
          <w:rFonts w:eastAsia="Times New Roman" w:cs="Arial"/>
          <w:color w:val="3F4041"/>
          <w:sz w:val="18"/>
          <w:szCs w:val="18"/>
          <w:lang w:val="en-US" w:eastAsia="fr-BE"/>
        </w:rPr>
        <w:t>Kregel</w:t>
      </w:r>
      <w:proofErr w:type="spellEnd"/>
      <w:r w:rsidRPr="00093086">
        <w:rPr>
          <w:rFonts w:eastAsia="Times New Roman" w:cs="Arial"/>
          <w:color w:val="3F4041"/>
          <w:sz w:val="18"/>
          <w:szCs w:val="18"/>
          <w:lang w:val="en-US" w:eastAsia="fr-BE"/>
        </w:rPr>
        <w:t>, 2014), p. 237.</w:t>
      </w:r>
    </w:p>
  </w:footnote>
  <w:footnote w:id="4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A survey of the members of the highly influential National Academy of Sciences (in America) revealed that 72% are atheists, 21% are agnostics, and 7% are theists. See E.J. Larson and L. Witham, “Leading Scientists Still Reject God,” </w:t>
      </w:r>
      <w:r w:rsidRPr="00093086">
        <w:rPr>
          <w:rFonts w:eastAsia="Times New Roman" w:cs="Arial"/>
          <w:i/>
          <w:iCs/>
          <w:color w:val="3F4041"/>
          <w:sz w:val="18"/>
          <w:szCs w:val="18"/>
          <w:bdr w:val="none" w:sz="0" w:space="0" w:color="auto" w:frame="1"/>
          <w:lang w:val="en-US" w:eastAsia="fr-BE"/>
        </w:rPr>
        <w:t>Nature</w:t>
      </w:r>
      <w:r w:rsidRPr="00093086">
        <w:rPr>
          <w:rFonts w:eastAsia="Times New Roman" w:cs="Arial"/>
          <w:color w:val="3F4041"/>
          <w:sz w:val="18"/>
          <w:szCs w:val="18"/>
          <w:lang w:val="en-US" w:eastAsia="fr-BE"/>
        </w:rPr>
        <w:t> 394:6691 (July 23, 1998): 313.</w:t>
      </w:r>
    </w:p>
  </w:footnote>
  <w:footnote w:id="4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Georgia </w:t>
      </w:r>
      <w:proofErr w:type="spellStart"/>
      <w:r w:rsidRPr="00093086">
        <w:rPr>
          <w:rFonts w:eastAsia="Times New Roman" w:cs="Arial"/>
          <w:color w:val="3F4041"/>
          <w:sz w:val="18"/>
          <w:szCs w:val="18"/>
          <w:lang w:val="en-US" w:eastAsia="fr-BE"/>
        </w:rPr>
        <w:t>Purdom</w:t>
      </w:r>
      <w:proofErr w:type="spellEnd"/>
      <w:r w:rsidRPr="00093086">
        <w:rPr>
          <w:rFonts w:eastAsia="Times New Roman" w:cs="Arial"/>
          <w:color w:val="3F4041"/>
          <w:sz w:val="18"/>
          <w:szCs w:val="18"/>
          <w:lang w:val="en-US" w:eastAsia="fr-BE"/>
        </w:rPr>
        <w:t xml:space="preserve"> (PhD geneticist), “Is Natural Selection the Same as Evolution?” </w:t>
      </w:r>
      <w:hyperlink r:id="rId31" w:history="1">
        <w:r w:rsidRPr="00093086">
          <w:rPr>
            <w:rFonts w:eastAsia="Times New Roman" w:cs="Arial"/>
            <w:color w:val="00A9CF"/>
            <w:sz w:val="18"/>
            <w:szCs w:val="18"/>
            <w:u w:val="single"/>
            <w:lang w:val="en-US" w:eastAsia="fr-BE"/>
          </w:rPr>
          <w:t>https://answersingenesis.org/natural-selection/is-natural-selection-the-same-thing-as-evolution/</w:t>
        </w:r>
      </w:hyperlink>
      <w:r w:rsidRPr="00093086">
        <w:rPr>
          <w:rFonts w:eastAsia="Times New Roman" w:cs="Arial"/>
          <w:color w:val="3F4041"/>
          <w:sz w:val="18"/>
          <w:szCs w:val="18"/>
          <w:lang w:val="en-US" w:eastAsia="fr-BE"/>
        </w:rPr>
        <w:t xml:space="preserve">; John Sanford (PhD plant geneticist), Genetic Entropy (FMS Publications, 2014), which shows that mutations are in fact fatal to evolution; and 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w:t>
      </w:r>
      <w:hyperlink r:id="rId32" w:history="1">
        <w:r w:rsidRPr="00093086">
          <w:rPr>
            <w:rFonts w:eastAsia="Times New Roman" w:cs="Arial"/>
            <w:i/>
            <w:iCs/>
            <w:color w:val="00A9CF"/>
            <w:sz w:val="18"/>
            <w:szCs w:val="18"/>
            <w:u w:val="single"/>
            <w:lang w:val="en-US" w:eastAsia="fr-BE"/>
          </w:rPr>
          <w:t>Origin of Species: Was Darwin Right?</w:t>
        </w:r>
      </w:hyperlink>
      <w:r w:rsidRPr="00093086">
        <w:rPr>
          <w:rFonts w:eastAsia="Times New Roman" w:cs="Arial"/>
          <w:color w:val="3F4041"/>
          <w:sz w:val="18"/>
          <w:szCs w:val="18"/>
          <w:lang w:val="en-US" w:eastAsia="fr-BE"/>
        </w:rPr>
        <w:t> </w:t>
      </w:r>
      <w:proofErr w:type="gramStart"/>
      <w:r w:rsidRPr="00093086">
        <w:rPr>
          <w:rFonts w:eastAsia="Times New Roman" w:cs="Arial"/>
          <w:color w:val="3F4041"/>
          <w:sz w:val="18"/>
          <w:szCs w:val="18"/>
          <w:lang w:val="en-US" w:eastAsia="fr-BE"/>
        </w:rPr>
        <w:t>DVD.</w:t>
      </w:r>
      <w:proofErr w:type="gramEnd"/>
    </w:p>
  </w:footnote>
  <w:footnote w:id="4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Chapters 1-2 in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and </w:t>
      </w:r>
      <w:proofErr w:type="spellStart"/>
      <w:r w:rsidRPr="00093086">
        <w:rPr>
          <w:rFonts w:eastAsia="Times New Roman" w:cs="Arial"/>
          <w:color w:val="3F4041"/>
          <w:sz w:val="18"/>
          <w:szCs w:val="18"/>
          <w:lang w:val="en-US" w:eastAsia="fr-BE"/>
        </w:rPr>
        <w:t>Ury</w:t>
      </w:r>
      <w:proofErr w:type="spellEnd"/>
      <w:r w:rsidRPr="00093086">
        <w:rPr>
          <w:rFonts w:eastAsia="Times New Roman" w:cs="Arial"/>
          <w:color w:val="3F4041"/>
          <w:sz w:val="18"/>
          <w:szCs w:val="18"/>
          <w:lang w:val="en-US" w:eastAsia="fr-BE"/>
        </w:rPr>
        <w:t xml:space="preserve">, </w:t>
      </w:r>
      <w:hyperlink r:id="rId33" w:history="1">
        <w:r w:rsidRPr="00093086">
          <w:rPr>
            <w:rFonts w:eastAsia="Times New Roman" w:cs="Arial"/>
            <w:i/>
            <w:iCs/>
            <w:color w:val="00A9CF"/>
            <w:sz w:val="18"/>
            <w:szCs w:val="18"/>
            <w:u w:val="single"/>
            <w:lang w:val="en-US" w:eastAsia="fr-BE"/>
          </w:rPr>
          <w:t>Coming to Grips with Genesis</w:t>
        </w:r>
      </w:hyperlink>
      <w:r w:rsidRPr="00093086">
        <w:rPr>
          <w:rFonts w:eastAsia="Times New Roman" w:cs="Arial"/>
          <w:color w:val="3F4041"/>
          <w:sz w:val="18"/>
          <w:szCs w:val="18"/>
          <w:lang w:val="en-US" w:eastAsia="fr-BE"/>
        </w:rPr>
        <w:t xml:space="preserve"> (2008), and 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w:t>
      </w:r>
      <w:hyperlink r:id="rId34" w:history="1">
        <w:r w:rsidRPr="00093086">
          <w:rPr>
            <w:rFonts w:eastAsia="Times New Roman" w:cs="Arial"/>
            <w:i/>
            <w:iCs/>
            <w:color w:val="00A9CF"/>
            <w:sz w:val="18"/>
            <w:szCs w:val="18"/>
            <w:u w:val="single"/>
            <w:lang w:val="en-US" w:eastAsia="fr-BE"/>
          </w:rPr>
          <w:t>The Great Turning Point: the Church’s Catastrophic Mistake on Geology — Before Darwin</w:t>
        </w:r>
      </w:hyperlink>
      <w:r w:rsidRPr="00093086">
        <w:rPr>
          <w:rFonts w:eastAsia="Times New Roman" w:cs="Arial"/>
          <w:color w:val="3F4041"/>
          <w:sz w:val="18"/>
          <w:szCs w:val="18"/>
          <w:lang w:val="en-US" w:eastAsia="fr-BE"/>
        </w:rPr>
        <w:t xml:space="preserve"> (Green Forest, AR: Master Books, 2004), p. 40-47. On pre-1800 Eastern Orthodox views see 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“Orthodoxy and Genesis: What the Fathers Really Taught,” </w:t>
      </w:r>
      <w:hyperlink r:id="rId35" w:history="1">
        <w:r w:rsidRPr="00093086">
          <w:rPr>
            <w:rFonts w:eastAsia="Times New Roman" w:cs="Arial"/>
            <w:color w:val="00A9CF"/>
            <w:sz w:val="18"/>
            <w:szCs w:val="18"/>
            <w:u w:val="single"/>
            <w:lang w:val="en-US" w:eastAsia="fr-BE"/>
          </w:rPr>
          <w:t>https://answersingenesis.org/reviews/books/orthodoxy-and-genesis-what-the-fathers-really-taught/</w:t>
        </w:r>
      </w:hyperlink>
      <w:r w:rsidRPr="00093086">
        <w:rPr>
          <w:rFonts w:eastAsia="Times New Roman" w:cs="Arial"/>
          <w:color w:val="3F4041"/>
          <w:sz w:val="18"/>
          <w:szCs w:val="18"/>
          <w:lang w:val="en-US" w:eastAsia="fr-BE"/>
        </w:rPr>
        <w:t xml:space="preserve">. Highly influential Augustine was a young-earth creationist though he was confused about the days of creation (thinking creation was in an instant, not six literal days) primarily because he didn’t know Hebrew and had a faulty Latin translation. But he believed in a global Flood, in the great ages of the patriarchs in </w:t>
      </w:r>
      <w:r>
        <w:rPr>
          <w:rFonts w:eastAsia="Times New Roman" w:cs="Arial"/>
          <w:color w:val="3F4041"/>
          <w:sz w:val="18"/>
          <w:szCs w:val="18"/>
          <w:lang w:val="en-US" w:eastAsia="fr-BE"/>
        </w:rPr>
        <w:t>Gen</w:t>
      </w:r>
      <w:r w:rsidRPr="00093086">
        <w:rPr>
          <w:rFonts w:eastAsia="Times New Roman" w:cs="Arial"/>
          <w:color w:val="3F4041"/>
          <w:sz w:val="18"/>
          <w:szCs w:val="18"/>
          <w:lang w:val="en-US" w:eastAsia="fr-BE"/>
        </w:rPr>
        <w:t xml:space="preserve"> 5 and 11, and that Adam was created less than 6,000 years before Augustine’s time. </w:t>
      </w:r>
      <w:proofErr w:type="gramStart"/>
      <w:r w:rsidRPr="00093086">
        <w:rPr>
          <w:rFonts w:eastAsia="Times New Roman" w:cs="Arial"/>
          <w:color w:val="3F4041"/>
          <w:sz w:val="18"/>
          <w:szCs w:val="18"/>
          <w:lang w:val="en-US" w:eastAsia="fr-BE"/>
        </w:rPr>
        <w:t xml:space="preserve">See 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and A. Peter Galling, “Augustine on the Days of Creation,” </w:t>
      </w:r>
      <w:hyperlink r:id="rId36" w:history="1">
        <w:r w:rsidRPr="00093086">
          <w:rPr>
            <w:rFonts w:eastAsia="Times New Roman" w:cs="Arial"/>
            <w:color w:val="00A9CF"/>
            <w:sz w:val="18"/>
            <w:szCs w:val="18"/>
            <w:u w:val="single"/>
            <w:lang w:val="en-US" w:eastAsia="fr-BE"/>
          </w:rPr>
          <w:t>https://answersingenesis.org/days-of-creation/augustine-on-the-days-of-creation/</w:t>
        </w:r>
      </w:hyperlink>
      <w:r w:rsidRPr="00093086">
        <w:rPr>
          <w:rFonts w:eastAsia="Times New Roman" w:cs="Arial"/>
          <w:color w:val="3F4041"/>
          <w:sz w:val="18"/>
          <w:szCs w:val="18"/>
          <w:lang w:val="en-US" w:eastAsia="fr-BE"/>
        </w:rPr>
        <w:t>.</w:t>
      </w:r>
      <w:proofErr w:type="gramEnd"/>
    </w:p>
  </w:footnote>
  <w:footnote w:id="4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My book </w:t>
      </w:r>
      <w:r w:rsidRPr="00093086">
        <w:rPr>
          <w:rFonts w:eastAsia="Times New Roman" w:cs="Arial"/>
          <w:i/>
          <w:iCs/>
          <w:color w:val="3F4041"/>
          <w:sz w:val="18"/>
          <w:szCs w:val="18"/>
          <w:bdr w:val="none" w:sz="0" w:space="0" w:color="auto" w:frame="1"/>
          <w:lang w:val="en-US" w:eastAsia="fr-BE"/>
        </w:rPr>
        <w:t>The Great Turning Point</w:t>
      </w:r>
      <w:r w:rsidRPr="00093086">
        <w:rPr>
          <w:rFonts w:eastAsia="Times New Roman" w:cs="Arial"/>
          <w:color w:val="3F4041"/>
          <w:sz w:val="18"/>
          <w:szCs w:val="18"/>
          <w:lang w:val="en-US" w:eastAsia="fr-BE"/>
        </w:rPr>
        <w:t> and chapter 3 in </w:t>
      </w:r>
      <w:r w:rsidRPr="00093086">
        <w:rPr>
          <w:rFonts w:eastAsia="Times New Roman" w:cs="Arial"/>
          <w:i/>
          <w:iCs/>
          <w:color w:val="3F4041"/>
          <w:sz w:val="18"/>
          <w:szCs w:val="18"/>
          <w:bdr w:val="none" w:sz="0" w:space="0" w:color="auto" w:frame="1"/>
          <w:lang w:val="en-US" w:eastAsia="fr-BE"/>
        </w:rPr>
        <w:t>Coming to Grips with Genesis</w:t>
      </w:r>
      <w:r w:rsidRPr="00093086">
        <w:rPr>
          <w:rFonts w:eastAsia="Times New Roman" w:cs="Arial"/>
          <w:color w:val="3F4041"/>
          <w:sz w:val="18"/>
          <w:szCs w:val="18"/>
          <w:lang w:val="en-US" w:eastAsia="fr-BE"/>
        </w:rPr>
        <w:t> explain how and why this happened.</w:t>
      </w:r>
    </w:p>
  </w:footnote>
  <w:footnote w:id="4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C.H. Spurgeon, “Unconditional Election,” </w:t>
      </w:r>
      <w:r w:rsidRPr="00093086">
        <w:rPr>
          <w:rFonts w:eastAsia="Times New Roman" w:cs="Arial"/>
          <w:i/>
          <w:iCs/>
          <w:color w:val="3F4041"/>
          <w:sz w:val="18"/>
          <w:szCs w:val="18"/>
          <w:bdr w:val="none" w:sz="0" w:space="0" w:color="auto" w:frame="1"/>
          <w:lang w:val="en-US" w:eastAsia="fr-BE"/>
        </w:rPr>
        <w:t>The New Park Street Pulpit</w:t>
      </w:r>
      <w:r w:rsidRPr="00093086">
        <w:rPr>
          <w:rFonts w:eastAsia="Times New Roman" w:cs="Arial"/>
          <w:color w:val="3F4041"/>
          <w:sz w:val="18"/>
          <w:szCs w:val="18"/>
          <w:lang w:val="en-US" w:eastAsia="fr-BE"/>
        </w:rPr>
        <w:t xml:space="preserve">, Vol. 1 (sermons 41-42, delivered Sept. 2, 1855), p. 6-7, reveals his old-earth view, </w:t>
      </w:r>
      <w:hyperlink r:id="rId37" w:tgtFrame="_blank" w:history="1">
        <w:r w:rsidRPr="00093086">
          <w:rPr>
            <w:rFonts w:eastAsia="Times New Roman" w:cs="Arial"/>
            <w:color w:val="00A9CF"/>
            <w:sz w:val="18"/>
            <w:szCs w:val="18"/>
            <w:u w:val="single"/>
            <w:lang w:val="en-US" w:eastAsia="fr-BE"/>
          </w:rPr>
          <w:t>http://www.spurgeongems.org/vols1-3/chs41-42.pdf</w:t>
        </w:r>
      </w:hyperlink>
      <w:r w:rsidRPr="00093086">
        <w:rPr>
          <w:rFonts w:eastAsia="Times New Roman" w:cs="Arial"/>
          <w:color w:val="3F4041"/>
          <w:sz w:val="18"/>
          <w:szCs w:val="18"/>
          <w:lang w:val="en-US" w:eastAsia="fr-BE"/>
        </w:rPr>
        <w:t>. He expressed this old-earth thinking in a couple of other sermons, e.g., C.H. Spurgeon, “Christ, the Destroyer of Death” (a sermon preached on Dec. 17, 1876), </w:t>
      </w:r>
      <w:r w:rsidRPr="00093086">
        <w:rPr>
          <w:rFonts w:eastAsia="Times New Roman" w:cs="Arial"/>
          <w:i/>
          <w:iCs/>
          <w:color w:val="3F4041"/>
          <w:sz w:val="18"/>
          <w:szCs w:val="18"/>
          <w:bdr w:val="none" w:sz="0" w:space="0" w:color="auto" w:frame="1"/>
          <w:lang w:val="en-US" w:eastAsia="fr-BE"/>
        </w:rPr>
        <w:t>Metropolitan Tabernacle Pulpit</w:t>
      </w:r>
      <w:r w:rsidRPr="00093086">
        <w:rPr>
          <w:rFonts w:eastAsia="Times New Roman" w:cs="Arial"/>
          <w:color w:val="3F4041"/>
          <w:sz w:val="18"/>
          <w:szCs w:val="18"/>
          <w:lang w:val="en-US" w:eastAsia="fr-BE"/>
        </w:rPr>
        <w:t>, vol. 22 (1876), Sermon 1329, p. 698–699.</w:t>
      </w:r>
    </w:p>
  </w:footnote>
  <w:footnote w:id="4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Charles Hodge, </w:t>
      </w:r>
      <w:r w:rsidRPr="00093086">
        <w:rPr>
          <w:rFonts w:eastAsia="Times New Roman" w:cs="Arial"/>
          <w:i/>
          <w:iCs/>
          <w:color w:val="3F4041"/>
          <w:sz w:val="18"/>
          <w:szCs w:val="18"/>
          <w:bdr w:val="none" w:sz="0" w:space="0" w:color="auto" w:frame="1"/>
          <w:lang w:val="en-US" w:eastAsia="fr-BE"/>
        </w:rPr>
        <w:t>Systematic Theology</w:t>
      </w:r>
      <w:r w:rsidRPr="00093086">
        <w:rPr>
          <w:rFonts w:eastAsia="Times New Roman" w:cs="Arial"/>
          <w:color w:val="3F4041"/>
          <w:sz w:val="18"/>
          <w:szCs w:val="18"/>
          <w:lang w:val="en-US" w:eastAsia="fr-BE"/>
        </w:rPr>
        <w:t xml:space="preserve">, 3 vol. (Grand Rapids, MI: </w:t>
      </w:r>
      <w:proofErr w:type="spellStart"/>
      <w:r w:rsidRPr="00093086">
        <w:rPr>
          <w:rFonts w:eastAsia="Times New Roman" w:cs="Arial"/>
          <w:color w:val="3F4041"/>
          <w:sz w:val="18"/>
          <w:szCs w:val="18"/>
          <w:lang w:val="en-US" w:eastAsia="fr-BE"/>
        </w:rPr>
        <w:t>Eerdmans</w:t>
      </w:r>
      <w:proofErr w:type="spellEnd"/>
      <w:r w:rsidRPr="00093086">
        <w:rPr>
          <w:rFonts w:eastAsia="Times New Roman" w:cs="Arial"/>
          <w:color w:val="3F4041"/>
          <w:sz w:val="18"/>
          <w:szCs w:val="18"/>
          <w:lang w:val="en-US" w:eastAsia="fr-BE"/>
        </w:rPr>
        <w:t>, 1997, original 1871–73), 1:571–574.</w:t>
      </w:r>
    </w:p>
  </w:footnote>
  <w:footnote w:id="4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“Exposing a Fundamental Compromise,” </w:t>
      </w:r>
      <w:hyperlink r:id="rId38" w:history="1">
        <w:r w:rsidRPr="00093086">
          <w:rPr>
            <w:rFonts w:eastAsia="Times New Roman" w:cs="Arial"/>
            <w:color w:val="00A9CF"/>
            <w:sz w:val="18"/>
            <w:szCs w:val="18"/>
            <w:u w:val="single"/>
            <w:lang w:val="en-US" w:eastAsia="fr-BE"/>
          </w:rPr>
          <w:t>https://answersingenesis.org/theistic-evolution/exposing-a-fundamental-compromise/</w:t>
        </w:r>
      </w:hyperlink>
      <w:r w:rsidRPr="00093086">
        <w:rPr>
          <w:rFonts w:eastAsia="Times New Roman" w:cs="Arial"/>
          <w:color w:val="3F4041"/>
          <w:sz w:val="18"/>
          <w:szCs w:val="18"/>
          <w:lang w:val="en-US" w:eastAsia="fr-BE"/>
        </w:rPr>
        <w:t>, July 1, 2010.</w:t>
      </w:r>
    </w:p>
  </w:footnote>
  <w:footnote w:id="4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That statement is all </w:t>
      </w:r>
      <w:proofErr w:type="spellStart"/>
      <w:r w:rsidRPr="00093086">
        <w:rPr>
          <w:rFonts w:eastAsia="Times New Roman" w:cs="Arial"/>
          <w:color w:val="3F4041"/>
          <w:sz w:val="18"/>
          <w:szCs w:val="18"/>
          <w:lang w:val="en-US" w:eastAsia="fr-BE"/>
        </w:rPr>
        <w:t>Scofield</w:t>
      </w:r>
      <w:proofErr w:type="spellEnd"/>
      <w:r w:rsidRPr="00093086">
        <w:rPr>
          <w:rFonts w:eastAsia="Times New Roman" w:cs="Arial"/>
          <w:color w:val="3F4041"/>
          <w:sz w:val="18"/>
          <w:szCs w:val="18"/>
          <w:lang w:val="en-US" w:eastAsia="fr-BE"/>
        </w:rPr>
        <w:t xml:space="preserve"> said about the gap: no argument in defense, just a bald assertion. It was finally removed in the 1967 edition, which nevertheless still promoted old-earth thinking with a note at v. 1 (“Scripture gives no data for determining how long ago the universe was created.”) and at v. 2 two weak statements for the gap theory.</w:t>
      </w:r>
    </w:p>
  </w:footnote>
  <w:footnote w:id="4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Quoted in Arthur Holmes, </w:t>
      </w:r>
      <w:r w:rsidRPr="00093086">
        <w:rPr>
          <w:rFonts w:eastAsia="Times New Roman" w:cs="Arial"/>
          <w:i/>
          <w:iCs/>
          <w:color w:val="3F4041"/>
          <w:sz w:val="18"/>
          <w:szCs w:val="18"/>
          <w:bdr w:val="none" w:sz="0" w:space="0" w:color="auto" w:frame="1"/>
          <w:lang w:val="en-US" w:eastAsia="fr-BE"/>
        </w:rPr>
        <w:t>Principles of Physical Geology</w:t>
      </w:r>
      <w:r w:rsidRPr="00093086">
        <w:rPr>
          <w:rFonts w:eastAsia="Times New Roman" w:cs="Arial"/>
          <w:color w:val="3F4041"/>
          <w:sz w:val="18"/>
          <w:szCs w:val="18"/>
          <w:lang w:val="en-US" w:eastAsia="fr-BE"/>
        </w:rPr>
        <w:t>, 2nd ed. (Edinburgh, Scotland: Thomas Nelson and Sons Ltd., 1965), p. 43–44.</w:t>
      </w:r>
      <w:proofErr w:type="gramEnd"/>
    </w:p>
  </w:footnote>
  <w:footnote w:id="4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Katharine M. Lyell, ed., </w:t>
      </w:r>
      <w:r w:rsidRPr="00093086">
        <w:rPr>
          <w:rFonts w:eastAsia="Times New Roman" w:cs="Arial"/>
          <w:i/>
          <w:iCs/>
          <w:color w:val="3F4041"/>
          <w:sz w:val="18"/>
          <w:szCs w:val="18"/>
          <w:bdr w:val="none" w:sz="0" w:space="0" w:color="auto" w:frame="1"/>
          <w:lang w:val="en-US" w:eastAsia="fr-BE"/>
        </w:rPr>
        <w:t>Life, Letters, and Journals of Sir Charles Lyell, Bart.</w:t>
      </w:r>
      <w:r w:rsidRPr="00093086">
        <w:rPr>
          <w:rFonts w:eastAsia="Times New Roman" w:cs="Arial"/>
          <w:color w:val="3F4041"/>
          <w:sz w:val="18"/>
          <w:szCs w:val="18"/>
          <w:lang w:val="en-US" w:eastAsia="fr-BE"/>
        </w:rPr>
        <w:t>, Vol. 1 (London, England: John Murray, 1881), 1:234 (italics in the original).</w:t>
      </w:r>
      <w:proofErr w:type="gramEnd"/>
    </w:p>
  </w:footnote>
  <w:footnote w:id="5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Ibid.,</w:t>
      </w:r>
      <w:proofErr w:type="gramEnd"/>
      <w:r w:rsidRPr="00093086">
        <w:rPr>
          <w:rFonts w:eastAsia="Times New Roman" w:cs="Arial"/>
          <w:color w:val="3F4041"/>
          <w:sz w:val="18"/>
          <w:szCs w:val="18"/>
          <w:lang w:val="en-US" w:eastAsia="fr-BE"/>
        </w:rPr>
        <w:t xml:space="preserve"> p. 268.</w:t>
      </w:r>
    </w:p>
  </w:footnote>
  <w:footnote w:id="5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Charles Darwin, </w:t>
      </w:r>
      <w:r w:rsidRPr="00093086">
        <w:rPr>
          <w:rFonts w:eastAsia="Times New Roman" w:cs="Arial"/>
          <w:i/>
          <w:iCs/>
          <w:color w:val="3F4041"/>
          <w:sz w:val="18"/>
          <w:szCs w:val="18"/>
          <w:bdr w:val="none" w:sz="0" w:space="0" w:color="auto" w:frame="1"/>
          <w:lang w:val="en-US" w:eastAsia="fr-BE"/>
        </w:rPr>
        <w:t>The Origin of Species</w:t>
      </w:r>
      <w:r w:rsidRPr="00093086">
        <w:rPr>
          <w:rFonts w:eastAsia="Times New Roman" w:cs="Arial"/>
          <w:color w:val="3F4041"/>
          <w:sz w:val="18"/>
          <w:szCs w:val="18"/>
          <w:lang w:val="en-US" w:eastAsia="fr-BE"/>
        </w:rPr>
        <w:t> (London: Penguin Books, 1985 reprint of 1859 first ed.), p. 293.</w:t>
      </w:r>
    </w:p>
  </w:footnote>
  <w:footnote w:id="5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Charles Darwin, </w:t>
      </w:r>
      <w:proofErr w:type="gramStart"/>
      <w:r w:rsidRPr="00093086">
        <w:rPr>
          <w:rFonts w:eastAsia="Times New Roman" w:cs="Arial"/>
          <w:i/>
          <w:iCs/>
          <w:color w:val="3F4041"/>
          <w:sz w:val="18"/>
          <w:szCs w:val="18"/>
          <w:bdr w:val="none" w:sz="0" w:space="0" w:color="auto" w:frame="1"/>
          <w:lang w:val="en-US" w:eastAsia="fr-BE"/>
        </w:rPr>
        <w:t>The</w:t>
      </w:r>
      <w:proofErr w:type="gramEnd"/>
      <w:r w:rsidRPr="00093086">
        <w:rPr>
          <w:rFonts w:eastAsia="Times New Roman" w:cs="Arial"/>
          <w:i/>
          <w:iCs/>
          <w:color w:val="3F4041"/>
          <w:sz w:val="18"/>
          <w:szCs w:val="18"/>
          <w:bdr w:val="none" w:sz="0" w:space="0" w:color="auto" w:frame="1"/>
          <w:lang w:val="en-US" w:eastAsia="fr-BE"/>
        </w:rPr>
        <w:t xml:space="preserve"> Correspondence of Charles Darwin</w:t>
      </w:r>
      <w:r w:rsidRPr="00093086">
        <w:rPr>
          <w:rFonts w:eastAsia="Times New Roman" w:cs="Arial"/>
          <w:color w:val="3F4041"/>
          <w:sz w:val="18"/>
          <w:szCs w:val="18"/>
          <w:lang w:val="en-US" w:eastAsia="fr-BE"/>
        </w:rPr>
        <w:t>, Vol. 3 (Cambridge, England: Cambridge Univ. Press, 1987), p. 54.</w:t>
      </w:r>
    </w:p>
  </w:footnote>
  <w:footnote w:id="5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Derek Ager, </w:t>
      </w:r>
      <w:r w:rsidRPr="00093086">
        <w:rPr>
          <w:rFonts w:eastAsia="Times New Roman" w:cs="Arial"/>
          <w:i/>
          <w:iCs/>
          <w:color w:val="3F4041"/>
          <w:sz w:val="18"/>
          <w:szCs w:val="18"/>
          <w:bdr w:val="none" w:sz="0" w:space="0" w:color="auto" w:frame="1"/>
          <w:lang w:val="en-US" w:eastAsia="fr-BE"/>
        </w:rPr>
        <w:t xml:space="preserve">The New </w:t>
      </w:r>
      <w:proofErr w:type="spellStart"/>
      <w:r w:rsidRPr="00093086">
        <w:rPr>
          <w:rFonts w:eastAsia="Times New Roman" w:cs="Arial"/>
          <w:i/>
          <w:iCs/>
          <w:color w:val="3F4041"/>
          <w:sz w:val="18"/>
          <w:szCs w:val="18"/>
          <w:bdr w:val="none" w:sz="0" w:space="0" w:color="auto" w:frame="1"/>
          <w:lang w:val="en-US" w:eastAsia="fr-BE"/>
        </w:rPr>
        <w:t>Catastrophism</w:t>
      </w:r>
      <w:proofErr w:type="spellEnd"/>
      <w:r w:rsidRPr="00093086">
        <w:rPr>
          <w:rFonts w:eastAsia="Times New Roman" w:cs="Arial"/>
          <w:color w:val="3F4041"/>
          <w:sz w:val="18"/>
          <w:szCs w:val="18"/>
          <w:lang w:val="en-US" w:eastAsia="fr-BE"/>
        </w:rPr>
        <w:t> (Cambridge, England: Cambridge Univ. Press, 1993), p. xi.</w:t>
      </w:r>
    </w:p>
  </w:footnote>
  <w:footnote w:id="5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Ibid.,</w:t>
      </w:r>
      <w:proofErr w:type="gramEnd"/>
      <w:r w:rsidRPr="00093086">
        <w:rPr>
          <w:rFonts w:eastAsia="Times New Roman" w:cs="Arial"/>
          <w:color w:val="3F4041"/>
          <w:sz w:val="18"/>
          <w:szCs w:val="18"/>
          <w:lang w:val="en-US" w:eastAsia="fr-BE"/>
        </w:rPr>
        <w:t xml:space="preserve"> p. 190–91.</w:t>
      </w:r>
    </w:p>
  </w:footnote>
  <w:footnote w:id="5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Stephen Jay Gould, “Catastrophes and Steady-State Earth,” </w:t>
      </w:r>
      <w:r w:rsidRPr="00093086">
        <w:rPr>
          <w:rFonts w:eastAsia="Times New Roman" w:cs="Arial"/>
          <w:i/>
          <w:iCs/>
          <w:color w:val="3F4041"/>
          <w:sz w:val="18"/>
          <w:szCs w:val="18"/>
          <w:bdr w:val="none" w:sz="0" w:space="0" w:color="auto" w:frame="1"/>
          <w:lang w:val="en-US" w:eastAsia="fr-BE"/>
        </w:rPr>
        <w:t>Natural History</w:t>
      </w:r>
      <w:r w:rsidRPr="00093086">
        <w:rPr>
          <w:rFonts w:eastAsia="Times New Roman" w:cs="Arial"/>
          <w:color w:val="3F4041"/>
          <w:sz w:val="18"/>
          <w:szCs w:val="18"/>
          <w:lang w:val="en-US" w:eastAsia="fr-BE"/>
        </w:rPr>
        <w:t> (Feb. 1975): 16.</w:t>
      </w:r>
    </w:p>
  </w:footnote>
  <w:footnote w:id="5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A shortened version of my PhD thesis is </w:t>
      </w:r>
      <w:r w:rsidRPr="00093086">
        <w:rPr>
          <w:rFonts w:eastAsia="Times New Roman" w:cs="Arial"/>
          <w:i/>
          <w:iCs/>
          <w:color w:val="3F4041"/>
          <w:sz w:val="18"/>
          <w:szCs w:val="18"/>
          <w:bdr w:val="none" w:sz="0" w:space="0" w:color="auto" w:frame="1"/>
          <w:lang w:val="en-US" w:eastAsia="fr-BE"/>
        </w:rPr>
        <w:t>The Great Turning Point</w:t>
      </w:r>
      <w:r w:rsidRPr="00093086">
        <w:rPr>
          <w:rFonts w:eastAsia="Times New Roman" w:cs="Arial"/>
          <w:color w:val="3F4041"/>
          <w:sz w:val="18"/>
          <w:szCs w:val="18"/>
          <w:lang w:val="en-US" w:eastAsia="fr-BE"/>
        </w:rPr>
        <w:t> (Master Books, 2004).</w:t>
      </w:r>
    </w:p>
  </w:footnote>
  <w:footnote w:id="5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Martin, J.S. </w:t>
      </w:r>
      <w:proofErr w:type="spellStart"/>
      <w:r w:rsidRPr="00093086">
        <w:rPr>
          <w:rFonts w:eastAsia="Times New Roman" w:cs="Arial"/>
          <w:color w:val="3F4041"/>
          <w:sz w:val="18"/>
          <w:szCs w:val="18"/>
          <w:lang w:val="en-US" w:eastAsia="fr-BE"/>
        </w:rPr>
        <w:t>Rudwick</w:t>
      </w:r>
      <w:proofErr w:type="spellEnd"/>
      <w:r w:rsidRPr="00093086">
        <w:rPr>
          <w:rFonts w:eastAsia="Times New Roman" w:cs="Arial"/>
          <w:color w:val="3F4041"/>
          <w:sz w:val="18"/>
          <w:szCs w:val="18"/>
          <w:lang w:val="en-US" w:eastAsia="fr-BE"/>
        </w:rPr>
        <w:t>, “The Shape and Meaning of Earth History,” in </w:t>
      </w:r>
      <w:r w:rsidRPr="00093086">
        <w:rPr>
          <w:rFonts w:eastAsia="Times New Roman" w:cs="Arial"/>
          <w:i/>
          <w:iCs/>
          <w:color w:val="3F4041"/>
          <w:sz w:val="18"/>
          <w:szCs w:val="18"/>
          <w:bdr w:val="none" w:sz="0" w:space="0" w:color="auto" w:frame="1"/>
          <w:lang w:val="en-US" w:eastAsia="fr-BE"/>
        </w:rPr>
        <w:t>God and Nature</w:t>
      </w:r>
      <w:r w:rsidRPr="00093086">
        <w:rPr>
          <w:rFonts w:eastAsia="Times New Roman" w:cs="Arial"/>
          <w:color w:val="3F4041"/>
          <w:sz w:val="18"/>
          <w:szCs w:val="18"/>
          <w:lang w:val="en-US" w:eastAsia="fr-BE"/>
        </w:rPr>
        <w:t>, eds. David C. Lindberg and Ronald L. Numbers (Berkley, CA: University of California Press, 1986), p. 306, 311.</w:t>
      </w:r>
    </w:p>
  </w:footnote>
  <w:footnote w:id="5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For example, both before and after publication, I sent my essay “Philosophical Naturalism and the Age of the Earth: Are they related?” to many prominent old-earth theologians and philosophers, but they have been unwilling to interact with me on the subject. That essay is at </w:t>
      </w:r>
      <w:hyperlink r:id="rId39" w:history="1">
        <w:r w:rsidRPr="00093086">
          <w:rPr>
            <w:rFonts w:eastAsia="Times New Roman" w:cs="Arial"/>
            <w:color w:val="00A9CF"/>
            <w:sz w:val="18"/>
            <w:szCs w:val="18"/>
            <w:u w:val="single"/>
            <w:lang w:val="en-US" w:eastAsia="fr-BE"/>
          </w:rPr>
          <w:t>https://answersingenesis.org/age-of-the-earth/are-philosophical-naturalism-and-age-of-the-earth-related/</w:t>
        </w:r>
      </w:hyperlink>
      <w:r w:rsidRPr="00093086">
        <w:rPr>
          <w:rFonts w:eastAsia="Times New Roman" w:cs="Arial"/>
          <w:color w:val="3F4041"/>
          <w:sz w:val="18"/>
          <w:szCs w:val="18"/>
          <w:lang w:val="en-US" w:eastAsia="fr-BE"/>
        </w:rPr>
        <w:t xml:space="preserve">. See also 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“The Historical Development of the Old-Earth Geological Time-Scale,” </w:t>
      </w:r>
      <w:hyperlink r:id="rId40" w:history="1">
        <w:r w:rsidRPr="00093086">
          <w:rPr>
            <w:rFonts w:eastAsia="Times New Roman" w:cs="Arial"/>
            <w:color w:val="00A9CF"/>
            <w:sz w:val="18"/>
            <w:szCs w:val="18"/>
            <w:u w:val="single"/>
            <w:lang w:val="en-US" w:eastAsia="fr-BE"/>
          </w:rPr>
          <w:t>https://answersingenesis.org/age-of-the-earth/the-historical-development-of-the-old-earth-geological-time-scale/</w:t>
        </w:r>
      </w:hyperlink>
      <w:r w:rsidRPr="00093086">
        <w:rPr>
          <w:rFonts w:eastAsia="Times New Roman" w:cs="Arial"/>
          <w:color w:val="3F4041"/>
          <w:sz w:val="18"/>
          <w:szCs w:val="18"/>
          <w:lang w:val="en-US" w:eastAsia="fr-BE"/>
        </w:rPr>
        <w:t>.</w:t>
      </w:r>
    </w:p>
  </w:footnote>
  <w:footnote w:id="5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Davis A. Young, “The Discovery of Terrestrial History,” in Howard J. Van Till, Robert E. Snow, John H. </w:t>
      </w:r>
      <w:proofErr w:type="spellStart"/>
      <w:r w:rsidRPr="00093086">
        <w:rPr>
          <w:rFonts w:eastAsia="Times New Roman" w:cs="Arial"/>
          <w:color w:val="3F4041"/>
          <w:sz w:val="18"/>
          <w:szCs w:val="18"/>
          <w:lang w:val="en-US" w:eastAsia="fr-BE"/>
        </w:rPr>
        <w:t>Stek</w:t>
      </w:r>
      <w:proofErr w:type="spellEnd"/>
      <w:r w:rsidRPr="00093086">
        <w:rPr>
          <w:rFonts w:eastAsia="Times New Roman" w:cs="Arial"/>
          <w:color w:val="3F4041"/>
          <w:sz w:val="18"/>
          <w:szCs w:val="18"/>
          <w:lang w:val="en-US" w:eastAsia="fr-BE"/>
        </w:rPr>
        <w:t>, and Davis A. Young, </w:t>
      </w:r>
      <w:r w:rsidRPr="00093086">
        <w:rPr>
          <w:rFonts w:eastAsia="Times New Roman" w:cs="Arial"/>
          <w:i/>
          <w:iCs/>
          <w:color w:val="3F4041"/>
          <w:sz w:val="18"/>
          <w:szCs w:val="18"/>
          <w:bdr w:val="none" w:sz="0" w:space="0" w:color="auto" w:frame="1"/>
          <w:lang w:val="en-US" w:eastAsia="fr-BE"/>
        </w:rPr>
        <w:t>Portraits of Creation</w:t>
      </w:r>
      <w:r w:rsidRPr="00093086">
        <w:rPr>
          <w:rFonts w:eastAsia="Times New Roman" w:cs="Arial"/>
          <w:color w:val="3F4041"/>
          <w:sz w:val="18"/>
          <w:szCs w:val="18"/>
          <w:lang w:val="en-US" w:eastAsia="fr-BE"/>
        </w:rPr>
        <w:t xml:space="preserve"> (Grand Rapids: </w:t>
      </w:r>
      <w:proofErr w:type="spellStart"/>
      <w:r w:rsidRPr="00093086">
        <w:rPr>
          <w:rFonts w:eastAsia="Times New Roman" w:cs="Arial"/>
          <w:color w:val="3F4041"/>
          <w:sz w:val="18"/>
          <w:szCs w:val="18"/>
          <w:lang w:val="en-US" w:eastAsia="fr-BE"/>
        </w:rPr>
        <w:t>Eerdmans</w:t>
      </w:r>
      <w:proofErr w:type="spellEnd"/>
      <w:r w:rsidRPr="00093086">
        <w:rPr>
          <w:rFonts w:eastAsia="Times New Roman" w:cs="Arial"/>
          <w:color w:val="3F4041"/>
          <w:sz w:val="18"/>
          <w:szCs w:val="18"/>
          <w:lang w:val="en-US" w:eastAsia="fr-BE"/>
        </w:rPr>
        <w:t>, 1990), p. 80–81.</w:t>
      </w:r>
    </w:p>
  </w:footnote>
  <w:footnote w:id="6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C. John Collins, </w:t>
      </w:r>
      <w:r w:rsidRPr="00093086">
        <w:rPr>
          <w:rFonts w:eastAsia="Times New Roman" w:cs="Arial"/>
          <w:i/>
          <w:iCs/>
          <w:color w:val="3F4041"/>
          <w:sz w:val="18"/>
          <w:szCs w:val="18"/>
          <w:bdr w:val="none" w:sz="0" w:space="0" w:color="auto" w:frame="1"/>
          <w:lang w:val="en-US" w:eastAsia="fr-BE"/>
        </w:rPr>
        <w:t>Science and Faith: Friends or Foes?</w:t>
      </w:r>
      <w:r w:rsidRPr="00093086">
        <w:rPr>
          <w:rFonts w:eastAsia="Times New Roman" w:cs="Arial"/>
          <w:color w:val="3F4041"/>
          <w:sz w:val="18"/>
          <w:szCs w:val="18"/>
          <w:lang w:val="en-US" w:eastAsia="fr-BE"/>
        </w:rPr>
        <w:t> (Wheaton, IL: Crossways, 2003), p. 250.</w:t>
      </w:r>
    </w:p>
  </w:footnote>
  <w:footnote w:id="6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Wayne </w:t>
      </w:r>
      <w:proofErr w:type="spellStart"/>
      <w:r w:rsidRPr="00093086">
        <w:rPr>
          <w:rFonts w:eastAsia="Times New Roman" w:cs="Arial"/>
          <w:color w:val="3F4041"/>
          <w:sz w:val="18"/>
          <w:szCs w:val="18"/>
          <w:lang w:val="en-US" w:eastAsia="fr-BE"/>
        </w:rPr>
        <w:t>Grudem</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Systematic Theology</w:t>
      </w:r>
      <w:r w:rsidRPr="00093086">
        <w:rPr>
          <w:rFonts w:eastAsia="Times New Roman" w:cs="Arial"/>
          <w:color w:val="3F4041"/>
          <w:sz w:val="18"/>
          <w:szCs w:val="18"/>
          <w:lang w:val="en-US" w:eastAsia="fr-BE"/>
        </w:rPr>
        <w:t xml:space="preserve"> (Downers Grove, IL: </w:t>
      </w:r>
      <w:proofErr w:type="spellStart"/>
      <w:r w:rsidRPr="00093086">
        <w:rPr>
          <w:rFonts w:eastAsia="Times New Roman" w:cs="Arial"/>
          <w:color w:val="3F4041"/>
          <w:sz w:val="18"/>
          <w:szCs w:val="18"/>
          <w:lang w:val="en-US" w:eastAsia="fr-BE"/>
        </w:rPr>
        <w:t>IVPress</w:t>
      </w:r>
      <w:proofErr w:type="spellEnd"/>
      <w:r w:rsidRPr="00093086">
        <w:rPr>
          <w:rFonts w:eastAsia="Times New Roman" w:cs="Arial"/>
          <w:color w:val="3F4041"/>
          <w:sz w:val="18"/>
          <w:szCs w:val="18"/>
          <w:lang w:val="en-US" w:eastAsia="fr-BE"/>
        </w:rPr>
        <w:t>, 1994), p. 307 (italics in the original).</w:t>
      </w:r>
    </w:p>
  </w:footnote>
  <w:footnote w:id="6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Foreword by Wayne </w:t>
      </w:r>
      <w:proofErr w:type="spellStart"/>
      <w:r w:rsidRPr="00093086">
        <w:rPr>
          <w:rFonts w:eastAsia="Times New Roman" w:cs="Arial"/>
          <w:color w:val="3F4041"/>
          <w:sz w:val="18"/>
          <w:szCs w:val="18"/>
          <w:lang w:val="en-US" w:eastAsia="fr-BE"/>
        </w:rPr>
        <w:t>Grudem</w:t>
      </w:r>
      <w:proofErr w:type="spellEnd"/>
      <w:r w:rsidRPr="00093086">
        <w:rPr>
          <w:rFonts w:eastAsia="Times New Roman" w:cs="Arial"/>
          <w:color w:val="3F4041"/>
          <w:sz w:val="18"/>
          <w:szCs w:val="18"/>
          <w:lang w:val="en-US" w:eastAsia="fr-BE"/>
        </w:rPr>
        <w:t xml:space="preserve"> in </w:t>
      </w:r>
      <w:r w:rsidRPr="00093086">
        <w:rPr>
          <w:rFonts w:eastAsia="Times New Roman" w:cs="Arial"/>
          <w:i/>
          <w:iCs/>
          <w:color w:val="3F4041"/>
          <w:sz w:val="18"/>
          <w:szCs w:val="18"/>
          <w:bdr w:val="none" w:sz="0" w:space="0" w:color="auto" w:frame="1"/>
          <w:lang w:val="en-US" w:eastAsia="fr-BE"/>
        </w:rPr>
        <w:t>Should Christians Embrace Evolution? Biblical and Scientific Responses</w:t>
      </w:r>
      <w:r w:rsidRPr="00093086">
        <w:rPr>
          <w:rFonts w:eastAsia="Times New Roman" w:cs="Arial"/>
          <w:color w:val="3F4041"/>
          <w:sz w:val="18"/>
          <w:szCs w:val="18"/>
          <w:lang w:val="en-US" w:eastAsia="fr-BE"/>
        </w:rPr>
        <w:t xml:space="preserve">, ed. Norman C. </w:t>
      </w:r>
      <w:proofErr w:type="spellStart"/>
      <w:r w:rsidRPr="00093086">
        <w:rPr>
          <w:rFonts w:eastAsia="Times New Roman" w:cs="Arial"/>
          <w:color w:val="3F4041"/>
          <w:sz w:val="18"/>
          <w:szCs w:val="18"/>
          <w:lang w:val="en-US" w:eastAsia="fr-BE"/>
        </w:rPr>
        <w:t>Nevin</w:t>
      </w:r>
      <w:proofErr w:type="spellEnd"/>
      <w:r w:rsidRPr="00093086">
        <w:rPr>
          <w:rFonts w:eastAsia="Times New Roman" w:cs="Arial"/>
          <w:color w:val="3F4041"/>
          <w:sz w:val="18"/>
          <w:szCs w:val="18"/>
          <w:lang w:val="en-US" w:eastAsia="fr-BE"/>
        </w:rPr>
        <w:t xml:space="preserve"> (Nottingham, England: Inter-Varsity Press, 2009), p. 9-10.</w:t>
      </w:r>
    </w:p>
  </w:footnote>
  <w:footnote w:id="63">
    <w:p w:rsidR="003C384F" w:rsidRPr="00093086" w:rsidRDefault="003C384F" w:rsidP="00093086">
      <w:pPr>
        <w:pStyle w:val="Notedebasdepage"/>
        <w:spacing w:after="20"/>
        <w:rPr>
          <w:sz w:val="18"/>
          <w:szCs w:val="18"/>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Thirteen other prominent old-earth evangelical scholars who say essentially the same thing as </w:t>
      </w:r>
      <w:proofErr w:type="spellStart"/>
      <w:r w:rsidRPr="00093086">
        <w:rPr>
          <w:rFonts w:eastAsia="Times New Roman" w:cs="Arial"/>
          <w:color w:val="3F4041"/>
          <w:sz w:val="18"/>
          <w:szCs w:val="18"/>
          <w:lang w:val="en-US" w:eastAsia="fr-BE"/>
        </w:rPr>
        <w:t>Grudem</w:t>
      </w:r>
      <w:proofErr w:type="spellEnd"/>
      <w:r w:rsidRPr="00093086">
        <w:rPr>
          <w:rFonts w:eastAsia="Times New Roman" w:cs="Arial"/>
          <w:color w:val="3F4041"/>
          <w:sz w:val="18"/>
          <w:szCs w:val="18"/>
          <w:lang w:val="en-US" w:eastAsia="fr-BE"/>
        </w:rPr>
        <w:t xml:space="preserve"> are discussed in Terry </w:t>
      </w:r>
      <w:proofErr w:type="spellStart"/>
      <w:r w:rsidRPr="00093086">
        <w:rPr>
          <w:rFonts w:eastAsia="Times New Roman" w:cs="Arial"/>
          <w:color w:val="3F4041"/>
          <w:sz w:val="18"/>
          <w:szCs w:val="18"/>
          <w:lang w:val="en-US" w:eastAsia="fr-BE"/>
        </w:rPr>
        <w:t>Mortenson</w:t>
      </w:r>
      <w:proofErr w:type="spellEnd"/>
      <w:r w:rsidRPr="00093086">
        <w:rPr>
          <w:rFonts w:eastAsia="Times New Roman" w:cs="Arial"/>
          <w:color w:val="3F4041"/>
          <w:sz w:val="18"/>
          <w:szCs w:val="18"/>
          <w:lang w:val="en-US" w:eastAsia="fr-BE"/>
        </w:rPr>
        <w:t xml:space="preserve">, “Why Don’t Many Christian Leaders and Scholars Believe Genesis?” </w:t>
      </w:r>
      <w:hyperlink r:id="rId41" w:history="1">
        <w:r w:rsidRPr="00093086">
          <w:rPr>
            <w:rFonts w:eastAsia="Times New Roman" w:cs="Arial"/>
            <w:color w:val="00A9CF"/>
            <w:sz w:val="18"/>
            <w:szCs w:val="18"/>
            <w:u w:val="single"/>
            <w:lang w:eastAsia="fr-BE"/>
          </w:rPr>
          <w:t>https://answersingenesis.org/genesis/why-dont-many-christian-leaders-and-scholars-believe-genesis/</w:t>
        </w:r>
      </w:hyperlink>
      <w:r w:rsidRPr="00093086">
        <w:rPr>
          <w:rFonts w:eastAsia="Times New Roman" w:cs="Arial"/>
          <w:color w:val="3F4041"/>
          <w:sz w:val="18"/>
          <w:szCs w:val="18"/>
          <w:lang w:eastAsia="fr-BE"/>
        </w:rPr>
        <w:t>.</w:t>
      </w:r>
    </w:p>
  </w:footnote>
  <w:footnote w:id="6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my critique, “Systematic Theology Texts and the Age of the Earth: A Response to the Views of Erickson, </w:t>
      </w:r>
      <w:proofErr w:type="spellStart"/>
      <w:r w:rsidRPr="00093086">
        <w:rPr>
          <w:rFonts w:eastAsia="Times New Roman" w:cs="Arial"/>
          <w:color w:val="3F4041"/>
          <w:sz w:val="18"/>
          <w:szCs w:val="18"/>
          <w:lang w:val="en-US" w:eastAsia="fr-BE"/>
        </w:rPr>
        <w:t>Grudem</w:t>
      </w:r>
      <w:proofErr w:type="spellEnd"/>
      <w:r w:rsidRPr="00093086">
        <w:rPr>
          <w:rFonts w:eastAsia="Times New Roman" w:cs="Arial"/>
          <w:color w:val="3F4041"/>
          <w:sz w:val="18"/>
          <w:szCs w:val="18"/>
          <w:lang w:val="en-US" w:eastAsia="fr-BE"/>
        </w:rPr>
        <w:t xml:space="preserve">, and Lewis and Demarest,” </w:t>
      </w:r>
      <w:hyperlink r:id="rId42" w:history="1">
        <w:r w:rsidRPr="00093086">
          <w:rPr>
            <w:rFonts w:eastAsia="Times New Roman" w:cs="Arial"/>
            <w:color w:val="00A9CF"/>
            <w:sz w:val="18"/>
            <w:szCs w:val="18"/>
            <w:u w:val="single"/>
            <w:lang w:val="en-US" w:eastAsia="fr-BE"/>
          </w:rPr>
          <w:t>https://answersingenesis.org/age-of-the-earth/systematic-theology-texts-and-the-age-of-the-earth/</w:t>
        </w:r>
      </w:hyperlink>
      <w:r w:rsidRPr="00093086">
        <w:rPr>
          <w:rFonts w:eastAsia="Times New Roman" w:cs="Arial"/>
          <w:color w:val="3F4041"/>
          <w:sz w:val="18"/>
          <w:szCs w:val="18"/>
          <w:lang w:val="en-US" w:eastAsia="fr-BE"/>
        </w:rPr>
        <w:t xml:space="preserve">. </w:t>
      </w:r>
      <w:proofErr w:type="spellStart"/>
      <w:r w:rsidRPr="00093086">
        <w:rPr>
          <w:rFonts w:eastAsia="Times New Roman" w:cs="Arial"/>
          <w:color w:val="3F4041"/>
          <w:sz w:val="18"/>
          <w:szCs w:val="18"/>
          <w:lang w:val="en-US" w:eastAsia="fr-BE"/>
        </w:rPr>
        <w:t>Grudem</w:t>
      </w:r>
      <w:proofErr w:type="spellEnd"/>
      <w:r w:rsidRPr="00093086">
        <w:rPr>
          <w:rFonts w:eastAsia="Times New Roman" w:cs="Arial"/>
          <w:color w:val="3F4041"/>
          <w:sz w:val="18"/>
          <w:szCs w:val="18"/>
          <w:lang w:val="en-US" w:eastAsia="fr-BE"/>
        </w:rPr>
        <w:t xml:space="preserve"> has told me that he read this and found it to be gracious and accurate, but he has been unwilling to discuss privately with me the points on which he disagrees.</w:t>
      </w:r>
    </w:p>
  </w:footnote>
  <w:footnote w:id="6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the endorsements by </w:t>
      </w:r>
      <w:proofErr w:type="spellStart"/>
      <w:r w:rsidRPr="00093086">
        <w:rPr>
          <w:rFonts w:eastAsia="Times New Roman" w:cs="Arial"/>
          <w:color w:val="3F4041"/>
          <w:sz w:val="18"/>
          <w:szCs w:val="18"/>
          <w:lang w:val="en-US" w:eastAsia="fr-BE"/>
        </w:rPr>
        <w:t>Grudem</w:t>
      </w:r>
      <w:proofErr w:type="spellEnd"/>
      <w:r w:rsidRPr="00093086">
        <w:rPr>
          <w:rFonts w:eastAsia="Times New Roman" w:cs="Arial"/>
          <w:color w:val="3F4041"/>
          <w:sz w:val="18"/>
          <w:szCs w:val="18"/>
          <w:lang w:val="en-US" w:eastAsia="fr-BE"/>
        </w:rPr>
        <w:t xml:space="preserve">, C. John Collins, Ken </w:t>
      </w:r>
      <w:proofErr w:type="spellStart"/>
      <w:r w:rsidRPr="00093086">
        <w:rPr>
          <w:rFonts w:eastAsia="Times New Roman" w:cs="Arial"/>
          <w:color w:val="3F4041"/>
          <w:sz w:val="18"/>
          <w:szCs w:val="18"/>
          <w:lang w:val="en-US" w:eastAsia="fr-BE"/>
        </w:rPr>
        <w:t>Keathley</w:t>
      </w:r>
      <w:proofErr w:type="spellEnd"/>
      <w:r w:rsidRPr="00093086">
        <w:rPr>
          <w:rFonts w:eastAsia="Times New Roman" w:cs="Arial"/>
          <w:color w:val="3F4041"/>
          <w:sz w:val="18"/>
          <w:szCs w:val="18"/>
          <w:lang w:val="en-US" w:eastAsia="fr-BE"/>
        </w:rPr>
        <w:t xml:space="preserve">, and Paul Copan inside </w:t>
      </w:r>
      <w:r w:rsidRPr="00093086">
        <w:rPr>
          <w:rFonts w:eastAsia="Times New Roman" w:cs="Arial"/>
          <w:i/>
          <w:iCs/>
          <w:color w:val="3F4041"/>
          <w:sz w:val="18"/>
          <w:szCs w:val="18"/>
          <w:bdr w:val="none" w:sz="0" w:space="0" w:color="auto" w:frame="1"/>
          <w:lang w:val="en-US" w:eastAsia="fr-BE"/>
        </w:rPr>
        <w:t>Grand Canyon: Monument to an Ancient Earth</w:t>
      </w:r>
      <w:r w:rsidRPr="00093086">
        <w:rPr>
          <w:rFonts w:eastAsia="Times New Roman" w:cs="Arial"/>
          <w:color w:val="3F4041"/>
          <w:sz w:val="18"/>
          <w:szCs w:val="18"/>
          <w:lang w:val="en-US" w:eastAsia="fr-BE"/>
        </w:rPr>
        <w:t xml:space="preserve">, eds. Carol Hill, Gregg Davidson, Wayne </w:t>
      </w:r>
      <w:proofErr w:type="spellStart"/>
      <w:r w:rsidRPr="00093086">
        <w:rPr>
          <w:rFonts w:eastAsia="Times New Roman" w:cs="Arial"/>
          <w:color w:val="3F4041"/>
          <w:sz w:val="18"/>
          <w:szCs w:val="18"/>
          <w:lang w:val="en-US" w:eastAsia="fr-BE"/>
        </w:rPr>
        <w:t>Ranney</w:t>
      </w:r>
      <w:proofErr w:type="spellEnd"/>
      <w:r w:rsidRPr="00093086">
        <w:rPr>
          <w:rFonts w:eastAsia="Times New Roman" w:cs="Arial"/>
          <w:color w:val="3F4041"/>
          <w:sz w:val="18"/>
          <w:szCs w:val="18"/>
          <w:lang w:val="en-US" w:eastAsia="fr-BE"/>
        </w:rPr>
        <w:t xml:space="preserve">, and Tim </w:t>
      </w:r>
      <w:proofErr w:type="spellStart"/>
      <w:r w:rsidRPr="00093086">
        <w:rPr>
          <w:rFonts w:eastAsia="Times New Roman" w:cs="Arial"/>
          <w:color w:val="3F4041"/>
          <w:sz w:val="18"/>
          <w:szCs w:val="18"/>
          <w:lang w:val="en-US" w:eastAsia="fr-BE"/>
        </w:rPr>
        <w:t>Helble</w:t>
      </w:r>
      <w:proofErr w:type="spellEnd"/>
      <w:r w:rsidRPr="00093086">
        <w:rPr>
          <w:rFonts w:eastAsia="Times New Roman" w:cs="Arial"/>
          <w:color w:val="3F4041"/>
          <w:sz w:val="18"/>
          <w:szCs w:val="18"/>
          <w:lang w:val="en-US" w:eastAsia="fr-BE"/>
        </w:rPr>
        <w:t xml:space="preserve"> (Grand Rapids, MI: </w:t>
      </w:r>
      <w:proofErr w:type="spellStart"/>
      <w:r w:rsidRPr="00093086">
        <w:rPr>
          <w:rFonts w:eastAsia="Times New Roman" w:cs="Arial"/>
          <w:color w:val="3F4041"/>
          <w:sz w:val="18"/>
          <w:szCs w:val="18"/>
          <w:lang w:val="en-US" w:eastAsia="fr-BE"/>
        </w:rPr>
        <w:t>Kregel</w:t>
      </w:r>
      <w:proofErr w:type="spellEnd"/>
      <w:r w:rsidRPr="00093086">
        <w:rPr>
          <w:rFonts w:eastAsia="Times New Roman" w:cs="Arial"/>
          <w:color w:val="3F4041"/>
          <w:sz w:val="18"/>
          <w:szCs w:val="18"/>
          <w:lang w:val="en-US" w:eastAsia="fr-BE"/>
        </w:rPr>
        <w:t>, 2016). Davis Young reveals in his endorsement in the book that more than one of the authors is a non-Christian. Carol Hill, senior editor of </w:t>
      </w:r>
      <w:proofErr w:type="spellStart"/>
      <w:r w:rsidRPr="00093086">
        <w:rPr>
          <w:rFonts w:eastAsia="Times New Roman" w:cs="Arial"/>
          <w:i/>
          <w:iCs/>
          <w:color w:val="3F4041"/>
          <w:sz w:val="18"/>
          <w:szCs w:val="18"/>
          <w:bdr w:val="none" w:sz="0" w:space="0" w:color="auto" w:frame="1"/>
          <w:lang w:val="en-US" w:eastAsia="fr-BE"/>
        </w:rPr>
        <w:t>GC</w:t>
      </w:r>
      <w:proofErr w:type="gramStart"/>
      <w:r w:rsidRPr="00093086">
        <w:rPr>
          <w:rFonts w:eastAsia="Times New Roman" w:cs="Arial"/>
          <w:i/>
          <w:iCs/>
          <w:color w:val="3F4041"/>
          <w:sz w:val="18"/>
          <w:szCs w:val="18"/>
          <w:bdr w:val="none" w:sz="0" w:space="0" w:color="auto" w:frame="1"/>
          <w:lang w:val="en-US" w:eastAsia="fr-BE"/>
        </w:rPr>
        <w:t>:MtoAE</w:t>
      </w:r>
      <w:proofErr w:type="spellEnd"/>
      <w:proofErr w:type="gramEnd"/>
      <w:r w:rsidRPr="00093086">
        <w:rPr>
          <w:rFonts w:eastAsia="Times New Roman" w:cs="Arial"/>
          <w:color w:val="3F4041"/>
          <w:sz w:val="18"/>
          <w:szCs w:val="18"/>
          <w:lang w:val="en-US" w:eastAsia="fr-BE"/>
        </w:rPr>
        <w:t>, does also in Carol Hill, “How the Book, </w:t>
      </w:r>
      <w:r w:rsidRPr="00093086">
        <w:rPr>
          <w:rFonts w:eastAsia="Times New Roman" w:cs="Arial"/>
          <w:i/>
          <w:iCs/>
          <w:color w:val="3F4041"/>
          <w:sz w:val="18"/>
          <w:szCs w:val="18"/>
          <w:bdr w:val="none" w:sz="0" w:space="0" w:color="auto" w:frame="1"/>
          <w:lang w:val="en-US" w:eastAsia="fr-BE"/>
        </w:rPr>
        <w:t>Can Noah’s Flood Explain the Grand Canyon?</w:t>
      </w:r>
      <w:r w:rsidRPr="00093086">
        <w:rPr>
          <w:rFonts w:eastAsia="Times New Roman" w:cs="Arial"/>
          <w:color w:val="3F4041"/>
          <w:sz w:val="18"/>
          <w:szCs w:val="18"/>
          <w:lang w:val="en-US" w:eastAsia="fr-BE"/>
        </w:rPr>
        <w:t> Came to Be,” </w:t>
      </w:r>
      <w:r w:rsidRPr="00093086">
        <w:rPr>
          <w:rFonts w:eastAsia="Times New Roman" w:cs="Arial"/>
          <w:i/>
          <w:iCs/>
          <w:color w:val="3F4041"/>
          <w:sz w:val="18"/>
          <w:szCs w:val="18"/>
          <w:bdr w:val="none" w:sz="0" w:space="0" w:color="auto" w:frame="1"/>
          <w:lang w:val="en-US" w:eastAsia="fr-BE"/>
        </w:rPr>
        <w:t>Perspective on Science and Christian Faith</w:t>
      </w:r>
      <w:r w:rsidRPr="00093086">
        <w:rPr>
          <w:rFonts w:eastAsia="Times New Roman" w:cs="Arial"/>
          <w:color w:val="3F4041"/>
          <w:sz w:val="18"/>
          <w:szCs w:val="18"/>
          <w:lang w:val="en-US" w:eastAsia="fr-BE"/>
        </w:rPr>
        <w:t> 68:2 (June 2016): 125.</w:t>
      </w:r>
    </w:p>
  </w:footnote>
  <w:footnote w:id="6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All of them would be supportive of </w:t>
      </w:r>
      <w:proofErr w:type="spellStart"/>
      <w:r w:rsidRPr="00093086">
        <w:rPr>
          <w:rFonts w:eastAsia="Times New Roman" w:cs="Arial"/>
          <w:color w:val="3F4041"/>
          <w:sz w:val="18"/>
          <w:szCs w:val="18"/>
          <w:lang w:val="en-US" w:eastAsia="fr-BE"/>
        </w:rPr>
        <w:t>Biologos</w:t>
      </w:r>
      <w:proofErr w:type="spellEnd"/>
      <w:r w:rsidRPr="00093086">
        <w:rPr>
          <w:rFonts w:eastAsia="Times New Roman" w:cs="Arial"/>
          <w:color w:val="3F4041"/>
          <w:sz w:val="18"/>
          <w:szCs w:val="18"/>
          <w:lang w:val="en-US" w:eastAsia="fr-BE"/>
        </w:rPr>
        <w:t xml:space="preserve">’ promotion of evolution and five of them (Davidson, Duff, </w:t>
      </w:r>
      <w:proofErr w:type="spellStart"/>
      <w:r w:rsidRPr="00093086">
        <w:rPr>
          <w:rFonts w:eastAsia="Times New Roman" w:cs="Arial"/>
          <w:color w:val="3F4041"/>
          <w:sz w:val="18"/>
          <w:szCs w:val="18"/>
          <w:lang w:val="en-US" w:eastAsia="fr-BE"/>
        </w:rPr>
        <w:t>Moshier</w:t>
      </w:r>
      <w:proofErr w:type="spellEnd"/>
      <w:r w:rsidRPr="00093086">
        <w:rPr>
          <w:rFonts w:eastAsia="Times New Roman" w:cs="Arial"/>
          <w:color w:val="3F4041"/>
          <w:sz w:val="18"/>
          <w:szCs w:val="18"/>
          <w:lang w:val="en-US" w:eastAsia="fr-BE"/>
        </w:rPr>
        <w:t xml:space="preserve">, </w:t>
      </w:r>
      <w:proofErr w:type="spellStart"/>
      <w:r w:rsidRPr="00093086">
        <w:rPr>
          <w:rFonts w:eastAsia="Times New Roman" w:cs="Arial"/>
          <w:color w:val="3F4041"/>
          <w:sz w:val="18"/>
          <w:szCs w:val="18"/>
          <w:lang w:val="en-US" w:eastAsia="fr-BE"/>
        </w:rPr>
        <w:t>Wiens</w:t>
      </w:r>
      <w:proofErr w:type="spellEnd"/>
      <w:r w:rsidRPr="00093086">
        <w:rPr>
          <w:rFonts w:eastAsia="Times New Roman" w:cs="Arial"/>
          <w:color w:val="3F4041"/>
          <w:sz w:val="18"/>
          <w:szCs w:val="18"/>
          <w:lang w:val="en-US" w:eastAsia="fr-BE"/>
        </w:rPr>
        <w:t xml:space="preserve">, and </w:t>
      </w:r>
      <w:proofErr w:type="spellStart"/>
      <w:r w:rsidRPr="00093086">
        <w:rPr>
          <w:rFonts w:eastAsia="Times New Roman" w:cs="Arial"/>
          <w:color w:val="3F4041"/>
          <w:sz w:val="18"/>
          <w:szCs w:val="18"/>
          <w:lang w:val="en-US" w:eastAsia="fr-BE"/>
        </w:rPr>
        <w:t>Wolgemuth</w:t>
      </w:r>
      <w:proofErr w:type="spellEnd"/>
      <w:r w:rsidRPr="00093086">
        <w:rPr>
          <w:rFonts w:eastAsia="Times New Roman" w:cs="Arial"/>
          <w:color w:val="3F4041"/>
          <w:sz w:val="18"/>
          <w:szCs w:val="18"/>
          <w:lang w:val="en-US" w:eastAsia="fr-BE"/>
        </w:rPr>
        <w:t xml:space="preserve">) have written articles or been interviewed on the </w:t>
      </w:r>
      <w:proofErr w:type="spellStart"/>
      <w:r w:rsidRPr="00093086">
        <w:rPr>
          <w:rFonts w:eastAsia="Times New Roman" w:cs="Arial"/>
          <w:color w:val="3F4041"/>
          <w:sz w:val="18"/>
          <w:szCs w:val="18"/>
          <w:lang w:val="en-US" w:eastAsia="fr-BE"/>
        </w:rPr>
        <w:t>BioLogos</w:t>
      </w:r>
      <w:proofErr w:type="spellEnd"/>
      <w:r w:rsidRPr="00093086">
        <w:rPr>
          <w:rFonts w:eastAsia="Times New Roman" w:cs="Arial"/>
          <w:color w:val="3F4041"/>
          <w:sz w:val="18"/>
          <w:szCs w:val="18"/>
          <w:lang w:val="en-US" w:eastAsia="fr-BE"/>
        </w:rPr>
        <w:t xml:space="preserve"> website. Also, Hill clearly states that in writing </w:t>
      </w:r>
      <w:proofErr w:type="spellStart"/>
      <w:r w:rsidRPr="00093086">
        <w:rPr>
          <w:rFonts w:eastAsia="Times New Roman" w:cs="Arial"/>
          <w:i/>
          <w:iCs/>
          <w:color w:val="3F4041"/>
          <w:sz w:val="18"/>
          <w:szCs w:val="18"/>
          <w:bdr w:val="none" w:sz="0" w:space="0" w:color="auto" w:frame="1"/>
          <w:lang w:val="en-US" w:eastAsia="fr-BE"/>
        </w:rPr>
        <w:t>GC</w:t>
      </w:r>
      <w:proofErr w:type="gramStart"/>
      <w:r w:rsidRPr="00093086">
        <w:rPr>
          <w:rFonts w:eastAsia="Times New Roman" w:cs="Arial"/>
          <w:i/>
          <w:iCs/>
          <w:color w:val="3F4041"/>
          <w:sz w:val="18"/>
          <w:szCs w:val="18"/>
          <w:bdr w:val="none" w:sz="0" w:space="0" w:color="auto" w:frame="1"/>
          <w:lang w:val="en-US" w:eastAsia="fr-BE"/>
        </w:rPr>
        <w:t>:MtoAE</w:t>
      </w:r>
      <w:proofErr w:type="spellEnd"/>
      <w:proofErr w:type="gramEnd"/>
      <w:r w:rsidRPr="00093086">
        <w:rPr>
          <w:rFonts w:eastAsia="Times New Roman" w:cs="Arial"/>
          <w:color w:val="3F4041"/>
          <w:sz w:val="18"/>
          <w:szCs w:val="18"/>
          <w:lang w:val="en-US" w:eastAsia="fr-BE"/>
        </w:rPr>
        <w:t xml:space="preserve"> the authors had “the hard task of deciding how to present evolution. . . . We wanted our readers to come to our book with open minds on the subject of evolution.” See Hill, “How the </w:t>
      </w:r>
      <w:proofErr w:type="gramStart"/>
      <w:r w:rsidRPr="00093086">
        <w:rPr>
          <w:rFonts w:eastAsia="Times New Roman" w:cs="Arial"/>
          <w:color w:val="3F4041"/>
          <w:sz w:val="18"/>
          <w:szCs w:val="18"/>
          <w:lang w:val="en-US" w:eastAsia="fr-BE"/>
        </w:rPr>
        <w:t>Book .</w:t>
      </w:r>
      <w:proofErr w:type="gramEnd"/>
      <w:r w:rsidRPr="00093086">
        <w:rPr>
          <w:rFonts w:eastAsia="Times New Roman" w:cs="Arial"/>
          <w:color w:val="3F4041"/>
          <w:sz w:val="18"/>
          <w:szCs w:val="18"/>
          <w:lang w:val="en-US" w:eastAsia="fr-BE"/>
        </w:rPr>
        <w:t> . .”, p. 127.</w:t>
      </w:r>
    </w:p>
  </w:footnote>
  <w:footnote w:id="6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spellStart"/>
      <w:r w:rsidRPr="00093086">
        <w:rPr>
          <w:rFonts w:eastAsia="Times New Roman" w:cs="Arial"/>
          <w:color w:val="3F4041"/>
          <w:sz w:val="18"/>
          <w:szCs w:val="18"/>
          <w:lang w:val="en-US" w:eastAsia="fr-BE"/>
        </w:rPr>
        <w:t>Grudem</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Systematic Theology</w:t>
      </w:r>
      <w:r w:rsidRPr="00093086">
        <w:rPr>
          <w:rFonts w:eastAsia="Times New Roman" w:cs="Arial"/>
          <w:color w:val="3F4041"/>
          <w:sz w:val="18"/>
          <w:szCs w:val="18"/>
          <w:lang w:val="en-US" w:eastAsia="fr-BE"/>
        </w:rPr>
        <w:t>, p. 279.</w:t>
      </w:r>
    </w:p>
  </w:footnote>
  <w:footnote w:id="6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The authors contend that there is no geological evidence for the Flood anywhere on earth (see Hill, “How the Book, </w:t>
      </w:r>
      <w:r w:rsidRPr="00093086">
        <w:rPr>
          <w:rFonts w:eastAsia="Times New Roman" w:cs="Arial"/>
          <w:i/>
          <w:iCs/>
          <w:color w:val="3F4041"/>
          <w:sz w:val="18"/>
          <w:szCs w:val="18"/>
          <w:bdr w:val="none" w:sz="0" w:space="0" w:color="auto" w:frame="1"/>
          <w:lang w:val="en-US" w:eastAsia="fr-BE"/>
        </w:rPr>
        <w:t>Can Noah’s Flood Explain the Grand Canyon?</w:t>
      </w:r>
      <w:r w:rsidRPr="00093086">
        <w:rPr>
          <w:rFonts w:eastAsia="Times New Roman" w:cs="Arial"/>
          <w:color w:val="3F4041"/>
          <w:sz w:val="18"/>
          <w:szCs w:val="18"/>
          <w:lang w:val="en-US" w:eastAsia="fr-BE"/>
        </w:rPr>
        <w:t xml:space="preserve"> </w:t>
      </w:r>
      <w:proofErr w:type="gramStart"/>
      <w:r w:rsidRPr="00093086">
        <w:rPr>
          <w:rFonts w:eastAsia="Times New Roman" w:cs="Arial"/>
          <w:color w:val="3F4041"/>
          <w:sz w:val="18"/>
          <w:szCs w:val="18"/>
          <w:lang w:val="en-US" w:eastAsia="fr-BE"/>
        </w:rPr>
        <w:t>Came to Be,” p. 129-130).</w:t>
      </w:r>
      <w:proofErr w:type="gramEnd"/>
      <w:r w:rsidRPr="00093086">
        <w:rPr>
          <w:rFonts w:eastAsia="Times New Roman" w:cs="Arial"/>
          <w:color w:val="3F4041"/>
          <w:sz w:val="18"/>
          <w:szCs w:val="18"/>
          <w:lang w:val="en-US" w:eastAsia="fr-BE"/>
        </w:rPr>
        <w:t xml:space="preserve"> But this is another way of saying that the Flood never happened, because it is simply impossible that a global, yearlong Flood (or even a large, local flood in the Mesopotamian Valley, which is an exegetically impossible interpretation of Genesis 6-9) would leave no </w:t>
      </w:r>
      <w:proofErr w:type="spellStart"/>
      <w:r w:rsidRPr="00093086">
        <w:rPr>
          <w:rFonts w:eastAsia="Times New Roman" w:cs="Arial"/>
          <w:color w:val="3F4041"/>
          <w:sz w:val="18"/>
          <w:szCs w:val="18"/>
          <w:lang w:val="en-US" w:eastAsia="fr-BE"/>
        </w:rPr>
        <w:t>erosional</w:t>
      </w:r>
      <w:proofErr w:type="spellEnd"/>
      <w:r w:rsidRPr="00093086">
        <w:rPr>
          <w:rFonts w:eastAsia="Times New Roman" w:cs="Arial"/>
          <w:color w:val="3F4041"/>
          <w:sz w:val="18"/>
          <w:szCs w:val="18"/>
          <w:lang w:val="en-US" w:eastAsia="fr-BE"/>
        </w:rPr>
        <w:t xml:space="preserve"> or sedimentary geological and paleontological evidence.</w:t>
      </w:r>
    </w:p>
  </w:footnote>
  <w:footnote w:id="6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See the acknowledgments page of the book.</w:t>
      </w:r>
    </w:p>
  </w:footnote>
  <w:footnote w:id="7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All Scripture quotes in this chapter are from the New American Standard Bible (1995).</w:t>
      </w:r>
    </w:p>
  </w:footnote>
  <w:footnote w:id="7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Read about this trip (sponsored by Canyon Ministries and </w:t>
      </w:r>
      <w:proofErr w:type="spellStart"/>
      <w:r w:rsidRPr="00093086">
        <w:rPr>
          <w:rFonts w:eastAsia="Times New Roman" w:cs="Arial"/>
          <w:color w:val="3F4041"/>
          <w:sz w:val="18"/>
          <w:szCs w:val="18"/>
          <w:lang w:val="en-US" w:eastAsia="fr-BE"/>
        </w:rPr>
        <w:t>AiG</w:t>
      </w:r>
      <w:proofErr w:type="spellEnd"/>
      <w:r w:rsidRPr="00093086">
        <w:rPr>
          <w:rFonts w:eastAsia="Times New Roman" w:cs="Arial"/>
          <w:color w:val="3F4041"/>
          <w:sz w:val="18"/>
          <w:szCs w:val="18"/>
          <w:lang w:val="en-US" w:eastAsia="fr-BE"/>
        </w:rPr>
        <w:t xml:space="preserve">) and see a list of the nearly 200 past participants from 14 countries (as of July 2016) at </w:t>
      </w:r>
      <w:hyperlink r:id="rId43" w:tgtFrame="_blank" w:history="1">
        <w:r w:rsidRPr="00093086">
          <w:rPr>
            <w:rFonts w:eastAsia="Times New Roman" w:cs="Arial"/>
            <w:color w:val="00A9CF"/>
            <w:sz w:val="18"/>
            <w:szCs w:val="18"/>
            <w:u w:val="single"/>
            <w:lang w:val="en-US" w:eastAsia="fr-BE"/>
          </w:rPr>
          <w:t>http://www.canyonministries.org/clt/</w:t>
        </w:r>
      </w:hyperlink>
      <w:r w:rsidRPr="00093086">
        <w:rPr>
          <w:rFonts w:eastAsia="Times New Roman" w:cs="Arial"/>
          <w:color w:val="3F4041"/>
          <w:sz w:val="18"/>
          <w:szCs w:val="18"/>
          <w:lang w:val="en-US" w:eastAsia="fr-BE"/>
        </w:rPr>
        <w:t>.</w:t>
      </w:r>
    </w:p>
  </w:footnote>
  <w:footnote w:id="7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For example, on October 20, 2011, Guy Forsythe, President of Crying Rocks Ministry (</w:t>
      </w:r>
      <w:hyperlink r:id="rId44" w:tgtFrame="_blank" w:history="1">
        <w:r w:rsidRPr="00093086">
          <w:rPr>
            <w:rFonts w:eastAsia="Times New Roman" w:cs="Arial"/>
            <w:color w:val="00A9CF"/>
            <w:sz w:val="18"/>
            <w:szCs w:val="18"/>
            <w:u w:val="single"/>
            <w:lang w:val="en-US" w:eastAsia="fr-BE"/>
          </w:rPr>
          <w:t>www.cryingrocks.org</w:t>
        </w:r>
      </w:hyperlink>
      <w:r w:rsidRPr="00093086">
        <w:rPr>
          <w:rFonts w:eastAsia="Times New Roman" w:cs="Arial"/>
          <w:color w:val="3F4041"/>
          <w:sz w:val="18"/>
          <w:szCs w:val="18"/>
          <w:lang w:val="en-US" w:eastAsia="fr-BE"/>
        </w:rPr>
        <w:t xml:space="preserve">) and a rim-tour guide for Canyon Ministries, had an email exchange with Wayne </w:t>
      </w:r>
      <w:proofErr w:type="spellStart"/>
      <w:r w:rsidRPr="00093086">
        <w:rPr>
          <w:rFonts w:eastAsia="Times New Roman" w:cs="Arial"/>
          <w:color w:val="3F4041"/>
          <w:sz w:val="18"/>
          <w:szCs w:val="18"/>
          <w:lang w:val="en-US" w:eastAsia="fr-BE"/>
        </w:rPr>
        <w:t>Ranney</w:t>
      </w:r>
      <w:proofErr w:type="spellEnd"/>
      <w:r w:rsidRPr="00093086">
        <w:rPr>
          <w:rFonts w:eastAsia="Times New Roman" w:cs="Arial"/>
          <w:color w:val="3F4041"/>
          <w:sz w:val="18"/>
          <w:szCs w:val="18"/>
          <w:lang w:val="en-US" w:eastAsia="fr-BE"/>
        </w:rPr>
        <w:t xml:space="preserve">, one of the </w:t>
      </w:r>
      <w:proofErr w:type="spellStart"/>
      <w:r w:rsidRPr="00093086">
        <w:rPr>
          <w:rFonts w:eastAsia="Times New Roman" w:cs="Arial"/>
          <w:color w:val="3F4041"/>
          <w:sz w:val="18"/>
          <w:szCs w:val="18"/>
          <w:lang w:val="en-US" w:eastAsia="fr-BE"/>
        </w:rPr>
        <w:t>nonbelieving</w:t>
      </w:r>
      <w:proofErr w:type="spellEnd"/>
      <w:r w:rsidRPr="00093086">
        <w:rPr>
          <w:rFonts w:eastAsia="Times New Roman" w:cs="Arial"/>
          <w:color w:val="3F4041"/>
          <w:sz w:val="18"/>
          <w:szCs w:val="18"/>
          <w:lang w:val="en-US" w:eastAsia="fr-BE"/>
        </w:rPr>
        <w:t xml:space="preserve"> authors of </w:t>
      </w:r>
      <w:proofErr w:type="spellStart"/>
      <w:r w:rsidRPr="00093086">
        <w:rPr>
          <w:rFonts w:eastAsia="Times New Roman" w:cs="Arial"/>
          <w:i/>
          <w:iCs/>
          <w:color w:val="3F4041"/>
          <w:sz w:val="18"/>
          <w:szCs w:val="18"/>
          <w:bdr w:val="none" w:sz="0" w:space="0" w:color="auto" w:frame="1"/>
          <w:lang w:val="en-US" w:eastAsia="fr-BE"/>
        </w:rPr>
        <w:t>GC</w:t>
      </w:r>
      <w:proofErr w:type="gramStart"/>
      <w:r w:rsidRPr="00093086">
        <w:rPr>
          <w:rFonts w:eastAsia="Times New Roman" w:cs="Arial"/>
          <w:i/>
          <w:iCs/>
          <w:color w:val="3F4041"/>
          <w:sz w:val="18"/>
          <w:szCs w:val="18"/>
          <w:bdr w:val="none" w:sz="0" w:space="0" w:color="auto" w:frame="1"/>
          <w:lang w:val="en-US" w:eastAsia="fr-BE"/>
        </w:rPr>
        <w:t>:MtoAE</w:t>
      </w:r>
      <w:proofErr w:type="spellEnd"/>
      <w:proofErr w:type="gramEnd"/>
      <w:r w:rsidRPr="00093086">
        <w:rPr>
          <w:rFonts w:eastAsia="Times New Roman" w:cs="Arial"/>
          <w:color w:val="3F4041"/>
          <w:sz w:val="18"/>
          <w:szCs w:val="18"/>
          <w:lang w:val="en-US" w:eastAsia="fr-BE"/>
        </w:rPr>
        <w:t xml:space="preserve">. Guy told </w:t>
      </w:r>
      <w:proofErr w:type="spellStart"/>
      <w:r w:rsidRPr="00093086">
        <w:rPr>
          <w:rFonts w:eastAsia="Times New Roman" w:cs="Arial"/>
          <w:color w:val="3F4041"/>
          <w:sz w:val="18"/>
          <w:szCs w:val="18"/>
          <w:lang w:val="en-US" w:eastAsia="fr-BE"/>
        </w:rPr>
        <w:t>Ranney</w:t>
      </w:r>
      <w:proofErr w:type="spellEnd"/>
      <w:r w:rsidRPr="00093086">
        <w:rPr>
          <w:rFonts w:eastAsia="Times New Roman" w:cs="Arial"/>
          <w:color w:val="3F4041"/>
          <w:sz w:val="18"/>
          <w:szCs w:val="18"/>
          <w:lang w:val="en-US" w:eastAsia="fr-BE"/>
        </w:rPr>
        <w:t xml:space="preserve"> that he is on a research team with Dr. John Whitmore (Cedarville University geology professor who has done considerable research on the Coconino Sandstone, one of the vast horizontal layers in Grand Canyon). The team has measured cross-bed dips hundreds of times over a wide area of northern Arizona. Guy said that the team was finding that the dips average 20 degrees in contrast to </w:t>
      </w:r>
      <w:proofErr w:type="spellStart"/>
      <w:r w:rsidRPr="00093086">
        <w:rPr>
          <w:rFonts w:eastAsia="Times New Roman" w:cs="Arial"/>
          <w:color w:val="3F4041"/>
          <w:sz w:val="18"/>
          <w:szCs w:val="18"/>
          <w:lang w:val="en-US" w:eastAsia="fr-BE"/>
        </w:rPr>
        <w:t>Ranney’s</w:t>
      </w:r>
      <w:proofErr w:type="spellEnd"/>
      <w:r w:rsidRPr="00093086">
        <w:rPr>
          <w:rFonts w:eastAsia="Times New Roman" w:cs="Arial"/>
          <w:color w:val="3F4041"/>
          <w:sz w:val="18"/>
          <w:szCs w:val="18"/>
          <w:lang w:val="en-US" w:eastAsia="fr-BE"/>
        </w:rPr>
        <w:t xml:space="preserve"> book, </w:t>
      </w:r>
      <w:r w:rsidRPr="00093086">
        <w:rPr>
          <w:rFonts w:eastAsia="Times New Roman" w:cs="Arial"/>
          <w:i/>
          <w:iCs/>
          <w:color w:val="3F4041"/>
          <w:sz w:val="18"/>
          <w:szCs w:val="18"/>
          <w:bdr w:val="none" w:sz="0" w:space="0" w:color="auto" w:frame="1"/>
          <w:lang w:val="en-US" w:eastAsia="fr-BE"/>
        </w:rPr>
        <w:t xml:space="preserve">Sedona </w:t>
      </w:r>
      <w:proofErr w:type="gramStart"/>
      <w:r w:rsidRPr="00093086">
        <w:rPr>
          <w:rFonts w:eastAsia="Times New Roman" w:cs="Arial"/>
          <w:i/>
          <w:iCs/>
          <w:color w:val="3F4041"/>
          <w:sz w:val="18"/>
          <w:szCs w:val="18"/>
          <w:bdr w:val="none" w:sz="0" w:space="0" w:color="auto" w:frame="1"/>
          <w:lang w:val="en-US" w:eastAsia="fr-BE"/>
        </w:rPr>
        <w:t>Through</w:t>
      </w:r>
      <w:proofErr w:type="gramEnd"/>
      <w:r w:rsidRPr="00093086">
        <w:rPr>
          <w:rFonts w:eastAsia="Times New Roman" w:cs="Arial"/>
          <w:i/>
          <w:iCs/>
          <w:color w:val="3F4041"/>
          <w:sz w:val="18"/>
          <w:szCs w:val="18"/>
          <w:bdr w:val="none" w:sz="0" w:space="0" w:color="auto" w:frame="1"/>
          <w:lang w:val="en-US" w:eastAsia="fr-BE"/>
        </w:rPr>
        <w:t xml:space="preserve"> Time</w:t>
      </w:r>
      <w:r w:rsidRPr="00093086">
        <w:rPr>
          <w:rFonts w:eastAsia="Times New Roman" w:cs="Arial"/>
          <w:color w:val="3F4041"/>
          <w:sz w:val="18"/>
          <w:szCs w:val="18"/>
          <w:lang w:val="en-US" w:eastAsia="fr-BE"/>
        </w:rPr>
        <w:t xml:space="preserve">, which states the dips are 29 to 34 degrees. Guy asked </w:t>
      </w:r>
      <w:proofErr w:type="spellStart"/>
      <w:r w:rsidRPr="00093086">
        <w:rPr>
          <w:rFonts w:eastAsia="Times New Roman" w:cs="Arial"/>
          <w:color w:val="3F4041"/>
          <w:sz w:val="18"/>
          <w:szCs w:val="18"/>
          <w:lang w:val="en-US" w:eastAsia="fr-BE"/>
        </w:rPr>
        <w:t>Ranney</w:t>
      </w:r>
      <w:proofErr w:type="spellEnd"/>
      <w:r w:rsidRPr="00093086">
        <w:rPr>
          <w:rFonts w:eastAsia="Times New Roman" w:cs="Arial"/>
          <w:color w:val="3F4041"/>
          <w:sz w:val="18"/>
          <w:szCs w:val="18"/>
          <w:lang w:val="en-US" w:eastAsia="fr-BE"/>
        </w:rPr>
        <w:t xml:space="preserve"> where he (Guy) could find the steep dips. </w:t>
      </w:r>
      <w:proofErr w:type="spellStart"/>
      <w:r w:rsidRPr="00093086">
        <w:rPr>
          <w:rFonts w:eastAsia="Times New Roman" w:cs="Arial"/>
          <w:color w:val="3F4041"/>
          <w:sz w:val="18"/>
          <w:szCs w:val="18"/>
          <w:lang w:val="en-US" w:eastAsia="fr-BE"/>
        </w:rPr>
        <w:t>Ranney</w:t>
      </w:r>
      <w:proofErr w:type="spellEnd"/>
      <w:r w:rsidRPr="00093086">
        <w:rPr>
          <w:rFonts w:eastAsia="Times New Roman" w:cs="Arial"/>
          <w:color w:val="3F4041"/>
          <w:sz w:val="18"/>
          <w:szCs w:val="18"/>
          <w:lang w:val="en-US" w:eastAsia="fr-BE"/>
        </w:rPr>
        <w:t xml:space="preserve"> responded, “I got the data from Ron </w:t>
      </w:r>
      <w:proofErr w:type="spellStart"/>
      <w:r w:rsidRPr="00093086">
        <w:rPr>
          <w:rFonts w:eastAsia="Times New Roman" w:cs="Arial"/>
          <w:color w:val="3F4041"/>
          <w:sz w:val="18"/>
          <w:szCs w:val="18"/>
          <w:lang w:val="en-US" w:eastAsia="fr-BE"/>
        </w:rPr>
        <w:t>Blakey</w:t>
      </w:r>
      <w:proofErr w:type="spellEnd"/>
      <w:r w:rsidRPr="00093086">
        <w:rPr>
          <w:rFonts w:eastAsia="Times New Roman" w:cs="Arial"/>
          <w:color w:val="3F4041"/>
          <w:sz w:val="18"/>
          <w:szCs w:val="18"/>
          <w:lang w:val="en-US" w:eastAsia="fr-BE"/>
        </w:rPr>
        <w:t xml:space="preserve"> (I did not measure the cross-beds </w:t>
      </w:r>
      <w:proofErr w:type="gramStart"/>
      <w:r w:rsidRPr="00093086">
        <w:rPr>
          <w:rFonts w:eastAsia="Times New Roman" w:cs="Arial"/>
          <w:color w:val="3F4041"/>
          <w:sz w:val="18"/>
          <w:szCs w:val="18"/>
          <w:lang w:val="en-US" w:eastAsia="fr-BE"/>
        </w:rPr>
        <w:t>myself )</w:t>
      </w:r>
      <w:proofErr w:type="gramEnd"/>
      <w:r w:rsidRPr="00093086">
        <w:rPr>
          <w:rFonts w:eastAsia="Times New Roman" w:cs="Arial"/>
          <w:color w:val="3F4041"/>
          <w:sz w:val="18"/>
          <w:szCs w:val="18"/>
          <w:lang w:val="en-US" w:eastAsia="fr-BE"/>
        </w:rPr>
        <w:t>.” Five years later, it appears that none of the authors of </w:t>
      </w:r>
      <w:proofErr w:type="spellStart"/>
      <w:r w:rsidRPr="00093086">
        <w:rPr>
          <w:rFonts w:eastAsia="Times New Roman" w:cs="Arial"/>
          <w:i/>
          <w:iCs/>
          <w:color w:val="3F4041"/>
          <w:sz w:val="18"/>
          <w:szCs w:val="18"/>
          <w:bdr w:val="none" w:sz="0" w:space="0" w:color="auto" w:frame="1"/>
          <w:lang w:val="en-US" w:eastAsia="fr-BE"/>
        </w:rPr>
        <w:t>GC</w:t>
      </w:r>
      <w:proofErr w:type="gramStart"/>
      <w:r w:rsidRPr="00093086">
        <w:rPr>
          <w:rFonts w:eastAsia="Times New Roman" w:cs="Arial"/>
          <w:i/>
          <w:iCs/>
          <w:color w:val="3F4041"/>
          <w:sz w:val="18"/>
          <w:szCs w:val="18"/>
          <w:bdr w:val="none" w:sz="0" w:space="0" w:color="auto" w:frame="1"/>
          <w:lang w:val="en-US" w:eastAsia="fr-BE"/>
        </w:rPr>
        <w:t>:MtoAE</w:t>
      </w:r>
      <w:proofErr w:type="spellEnd"/>
      <w:proofErr w:type="gramEnd"/>
      <w:r w:rsidRPr="00093086">
        <w:rPr>
          <w:rFonts w:eastAsia="Times New Roman" w:cs="Arial"/>
          <w:color w:val="3F4041"/>
          <w:sz w:val="18"/>
          <w:szCs w:val="18"/>
          <w:lang w:val="en-US" w:eastAsia="fr-BE"/>
        </w:rPr>
        <w:t> has actually measured the dips of the cross-beds of the Coconino Sandstone Formation. Whitmore has published much of his technical research on the Coconino in </w:t>
      </w:r>
      <w:r w:rsidRPr="00093086">
        <w:rPr>
          <w:rFonts w:eastAsia="Times New Roman" w:cs="Arial"/>
          <w:i/>
          <w:iCs/>
          <w:color w:val="3F4041"/>
          <w:sz w:val="18"/>
          <w:szCs w:val="18"/>
          <w:bdr w:val="none" w:sz="0" w:space="0" w:color="auto" w:frame="1"/>
          <w:lang w:val="en-US" w:eastAsia="fr-BE"/>
        </w:rPr>
        <w:t>Answers Research Journal</w:t>
      </w:r>
      <w:r w:rsidRPr="00093086">
        <w:rPr>
          <w:rFonts w:eastAsia="Times New Roman" w:cs="Arial"/>
          <w:color w:val="3F4041"/>
          <w:sz w:val="18"/>
          <w:szCs w:val="18"/>
          <w:lang w:val="en-US" w:eastAsia="fr-BE"/>
        </w:rPr>
        <w:t xml:space="preserve"> at </w:t>
      </w:r>
      <w:hyperlink r:id="rId45" w:history="1">
        <w:r w:rsidRPr="00093086">
          <w:rPr>
            <w:rFonts w:eastAsia="Times New Roman" w:cs="Arial"/>
            <w:color w:val="00A9CF"/>
            <w:sz w:val="18"/>
            <w:szCs w:val="18"/>
            <w:u w:val="single"/>
            <w:lang w:val="en-US" w:eastAsia="fr-BE"/>
          </w:rPr>
          <w:t>https://answersingenesis.org/geology/rock-layers/petrology-of-the-coconino-sandstone/</w:t>
        </w:r>
      </w:hyperlink>
      <w:r w:rsidRPr="00093086">
        <w:rPr>
          <w:rFonts w:eastAsia="Times New Roman" w:cs="Arial"/>
          <w:color w:val="3F4041"/>
          <w:sz w:val="18"/>
          <w:szCs w:val="18"/>
          <w:lang w:val="en-US" w:eastAsia="fr-BE"/>
        </w:rPr>
        <w:t xml:space="preserve"> and </w:t>
      </w:r>
      <w:hyperlink r:id="rId46" w:history="1">
        <w:r w:rsidRPr="00093086">
          <w:rPr>
            <w:rFonts w:eastAsia="Times New Roman" w:cs="Arial"/>
            <w:color w:val="00A9CF"/>
            <w:sz w:val="18"/>
            <w:szCs w:val="18"/>
            <w:u w:val="single"/>
            <w:lang w:val="en-US" w:eastAsia="fr-BE"/>
          </w:rPr>
          <w:t>https://answersingenesis.org/geology/rock-layers/intraformational-parabolic-recumbent-folds/</w:t>
        </w:r>
      </w:hyperlink>
      <w:r w:rsidRPr="00093086">
        <w:rPr>
          <w:rFonts w:eastAsia="Times New Roman" w:cs="Arial"/>
          <w:color w:val="3F4041"/>
          <w:sz w:val="18"/>
          <w:szCs w:val="18"/>
          <w:lang w:val="en-US" w:eastAsia="fr-BE"/>
        </w:rPr>
        <w:t xml:space="preserve">. A laymen’s summary is at </w:t>
      </w:r>
      <w:hyperlink r:id="rId47" w:history="1">
        <w:r w:rsidRPr="00093086">
          <w:rPr>
            <w:rFonts w:eastAsia="Times New Roman" w:cs="Arial"/>
            <w:color w:val="00A9CF"/>
            <w:sz w:val="18"/>
            <w:szCs w:val="18"/>
            <w:u w:val="single"/>
            <w:lang w:val="en-US" w:eastAsia="fr-BE"/>
          </w:rPr>
          <w:t>https://answersingenesis.org/geology/grand-canyon/coconino-sandstone-most-powerful-argument-against-flood/</w:t>
        </w:r>
      </w:hyperlink>
      <w:r w:rsidRPr="00093086">
        <w:rPr>
          <w:rFonts w:eastAsia="Times New Roman" w:cs="Arial"/>
          <w:color w:val="3F4041"/>
          <w:sz w:val="18"/>
          <w:szCs w:val="18"/>
          <w:lang w:val="en-US" w:eastAsia="fr-BE"/>
        </w:rPr>
        <w:t>.</w:t>
      </w:r>
    </w:p>
  </w:footnote>
  <w:footnote w:id="7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Davis Young, “The Harmonization of Scripture and Science” (1990 Wheaton symposium).</w:t>
      </w:r>
      <w:proofErr w:type="gramEnd"/>
      <w:r w:rsidRPr="00093086">
        <w:rPr>
          <w:rFonts w:eastAsia="Times New Roman" w:cs="Arial"/>
          <w:color w:val="3F4041"/>
          <w:sz w:val="18"/>
          <w:szCs w:val="18"/>
          <w:lang w:val="en-US" w:eastAsia="fr-BE"/>
        </w:rPr>
        <w:t xml:space="preserve"> I have an audio recording of the whole lecture on file.</w:t>
      </w:r>
    </w:p>
  </w:footnote>
  <w:footnote w:id="7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Ibid.</w:t>
      </w:r>
    </w:p>
  </w:footnote>
  <w:footnote w:id="7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Ibid.</w:t>
      </w:r>
    </w:p>
  </w:footnote>
  <w:footnote w:id="7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Ibid.</w:t>
      </w:r>
    </w:p>
  </w:footnote>
  <w:footnote w:id="7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Kenneth D. </w:t>
      </w:r>
      <w:proofErr w:type="spellStart"/>
      <w:r w:rsidRPr="00093086">
        <w:rPr>
          <w:rFonts w:eastAsia="Times New Roman" w:cs="Arial"/>
          <w:color w:val="3F4041"/>
          <w:sz w:val="18"/>
          <w:szCs w:val="18"/>
          <w:lang w:val="en-US" w:eastAsia="fr-BE"/>
        </w:rPr>
        <w:t>Keathley</w:t>
      </w:r>
      <w:proofErr w:type="spellEnd"/>
      <w:r w:rsidRPr="00093086">
        <w:rPr>
          <w:rFonts w:eastAsia="Times New Roman" w:cs="Arial"/>
          <w:color w:val="3F4041"/>
          <w:sz w:val="18"/>
          <w:szCs w:val="18"/>
          <w:lang w:val="en-US" w:eastAsia="fr-BE"/>
        </w:rPr>
        <w:t xml:space="preserve"> and Mark F. </w:t>
      </w:r>
      <w:proofErr w:type="spellStart"/>
      <w:r w:rsidRPr="00093086">
        <w:rPr>
          <w:rFonts w:eastAsia="Times New Roman" w:cs="Arial"/>
          <w:color w:val="3F4041"/>
          <w:sz w:val="18"/>
          <w:szCs w:val="18"/>
          <w:lang w:val="en-US" w:eastAsia="fr-BE"/>
        </w:rPr>
        <w:t>Rooker</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40 Questions about Creation and Evolution</w:t>
      </w:r>
      <w:r w:rsidRPr="00093086">
        <w:rPr>
          <w:rFonts w:eastAsia="Times New Roman" w:cs="Arial"/>
          <w:color w:val="3F4041"/>
          <w:sz w:val="18"/>
          <w:szCs w:val="18"/>
          <w:lang w:val="en-US" w:eastAsia="fr-BE"/>
        </w:rPr>
        <w:t xml:space="preserve"> (Grand Rapids, MI: </w:t>
      </w:r>
      <w:proofErr w:type="spellStart"/>
      <w:r w:rsidRPr="00093086">
        <w:rPr>
          <w:rFonts w:eastAsia="Times New Roman" w:cs="Arial"/>
          <w:color w:val="3F4041"/>
          <w:sz w:val="18"/>
          <w:szCs w:val="18"/>
          <w:lang w:val="en-US" w:eastAsia="fr-BE"/>
        </w:rPr>
        <w:t>Kregel</w:t>
      </w:r>
      <w:proofErr w:type="spellEnd"/>
      <w:r w:rsidRPr="00093086">
        <w:rPr>
          <w:rFonts w:eastAsia="Times New Roman" w:cs="Arial"/>
          <w:color w:val="3F4041"/>
          <w:sz w:val="18"/>
          <w:szCs w:val="18"/>
          <w:lang w:val="en-US" w:eastAsia="fr-BE"/>
        </w:rPr>
        <w:t xml:space="preserve">, 2014), p. 307–308. This statement is actually an exact quote from Young and </w:t>
      </w:r>
      <w:proofErr w:type="spellStart"/>
      <w:r w:rsidRPr="00093086">
        <w:rPr>
          <w:rFonts w:eastAsia="Times New Roman" w:cs="Arial"/>
          <w:color w:val="3F4041"/>
          <w:sz w:val="18"/>
          <w:szCs w:val="18"/>
          <w:lang w:val="en-US" w:eastAsia="fr-BE"/>
        </w:rPr>
        <w:t>Stearley’s</w:t>
      </w:r>
      <w:proofErr w:type="spellEnd"/>
      <w:r w:rsidRPr="00093086">
        <w:rPr>
          <w:rFonts w:eastAsia="Times New Roman" w:cs="Arial"/>
          <w:color w:val="3F4041"/>
          <w:sz w:val="18"/>
          <w:szCs w:val="18"/>
          <w:lang w:val="en-US" w:eastAsia="fr-BE"/>
        </w:rPr>
        <w:t xml:space="preserve"> book but it is not indented by </w:t>
      </w:r>
      <w:proofErr w:type="spellStart"/>
      <w:r w:rsidRPr="00093086">
        <w:rPr>
          <w:rFonts w:eastAsia="Times New Roman" w:cs="Arial"/>
          <w:color w:val="3F4041"/>
          <w:sz w:val="18"/>
          <w:szCs w:val="18"/>
          <w:lang w:val="en-US" w:eastAsia="fr-BE"/>
        </w:rPr>
        <w:t>Keathley</w:t>
      </w:r>
      <w:proofErr w:type="spellEnd"/>
      <w:r w:rsidRPr="00093086">
        <w:rPr>
          <w:rFonts w:eastAsia="Times New Roman" w:cs="Arial"/>
          <w:color w:val="3F4041"/>
          <w:sz w:val="18"/>
          <w:szCs w:val="18"/>
          <w:lang w:val="en-US" w:eastAsia="fr-BE"/>
        </w:rPr>
        <w:t xml:space="preserve"> and </w:t>
      </w:r>
      <w:proofErr w:type="spellStart"/>
      <w:r w:rsidRPr="00093086">
        <w:rPr>
          <w:rFonts w:eastAsia="Times New Roman" w:cs="Arial"/>
          <w:color w:val="3F4041"/>
          <w:sz w:val="18"/>
          <w:szCs w:val="18"/>
          <w:lang w:val="en-US" w:eastAsia="fr-BE"/>
        </w:rPr>
        <w:t>Rooker</w:t>
      </w:r>
      <w:proofErr w:type="spellEnd"/>
      <w:r w:rsidRPr="00093086">
        <w:rPr>
          <w:rFonts w:eastAsia="Times New Roman" w:cs="Arial"/>
          <w:color w:val="3F4041"/>
          <w:sz w:val="18"/>
          <w:szCs w:val="18"/>
          <w:lang w:val="en-US" w:eastAsia="fr-BE"/>
        </w:rPr>
        <w:t xml:space="preserve"> as other long quotes are. That this is not a typographical mistake but reflects </w:t>
      </w:r>
      <w:proofErr w:type="spellStart"/>
      <w:r w:rsidRPr="00093086">
        <w:rPr>
          <w:rFonts w:eastAsia="Times New Roman" w:cs="Arial"/>
          <w:color w:val="3F4041"/>
          <w:sz w:val="18"/>
          <w:szCs w:val="18"/>
          <w:lang w:val="en-US" w:eastAsia="fr-BE"/>
        </w:rPr>
        <w:t>Keathley</w:t>
      </w:r>
      <w:proofErr w:type="spellEnd"/>
      <w:r w:rsidRPr="00093086">
        <w:rPr>
          <w:rFonts w:eastAsia="Times New Roman" w:cs="Arial"/>
          <w:color w:val="3F4041"/>
          <w:sz w:val="18"/>
          <w:szCs w:val="18"/>
          <w:lang w:val="en-US" w:eastAsia="fr-BE"/>
        </w:rPr>
        <w:t xml:space="preserve"> and </w:t>
      </w:r>
      <w:proofErr w:type="spellStart"/>
      <w:r w:rsidRPr="00093086">
        <w:rPr>
          <w:rFonts w:eastAsia="Times New Roman" w:cs="Arial"/>
          <w:color w:val="3F4041"/>
          <w:sz w:val="18"/>
          <w:szCs w:val="18"/>
          <w:lang w:val="en-US" w:eastAsia="fr-BE"/>
        </w:rPr>
        <w:t>Rooker’s</w:t>
      </w:r>
      <w:proofErr w:type="spellEnd"/>
      <w:r w:rsidRPr="00093086">
        <w:rPr>
          <w:rFonts w:eastAsia="Times New Roman" w:cs="Arial"/>
          <w:color w:val="3F4041"/>
          <w:sz w:val="18"/>
          <w:szCs w:val="18"/>
          <w:lang w:val="en-US" w:eastAsia="fr-BE"/>
        </w:rPr>
        <w:t xml:space="preserve"> view is clear from the conclusion of their chapter on geology.</w:t>
      </w:r>
    </w:p>
  </w:footnote>
  <w:footnote w:id="7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For one very important example, in their book </w:t>
      </w:r>
      <w:proofErr w:type="spellStart"/>
      <w:r w:rsidRPr="00093086">
        <w:rPr>
          <w:rFonts w:eastAsia="Times New Roman" w:cs="Arial"/>
          <w:color w:val="3F4041"/>
          <w:sz w:val="18"/>
          <w:szCs w:val="18"/>
          <w:lang w:val="en-US" w:eastAsia="fr-BE"/>
        </w:rPr>
        <w:t>Keathley</w:t>
      </w:r>
      <w:proofErr w:type="spellEnd"/>
      <w:r w:rsidRPr="00093086">
        <w:rPr>
          <w:rFonts w:eastAsia="Times New Roman" w:cs="Arial"/>
          <w:color w:val="3F4041"/>
          <w:sz w:val="18"/>
          <w:szCs w:val="18"/>
          <w:lang w:val="en-US" w:eastAsia="fr-BE"/>
        </w:rPr>
        <w:t xml:space="preserve"> and </w:t>
      </w:r>
      <w:proofErr w:type="spellStart"/>
      <w:r w:rsidRPr="00093086">
        <w:rPr>
          <w:rFonts w:eastAsia="Times New Roman" w:cs="Arial"/>
          <w:color w:val="3F4041"/>
          <w:sz w:val="18"/>
          <w:szCs w:val="18"/>
          <w:lang w:val="en-US" w:eastAsia="fr-BE"/>
        </w:rPr>
        <w:t>Rooker</w:t>
      </w:r>
      <w:proofErr w:type="spellEnd"/>
      <w:r w:rsidRPr="00093086">
        <w:rPr>
          <w:rFonts w:eastAsia="Times New Roman" w:cs="Arial"/>
          <w:color w:val="3F4041"/>
          <w:sz w:val="18"/>
          <w:szCs w:val="18"/>
          <w:lang w:val="en-US" w:eastAsia="fr-BE"/>
        </w:rPr>
        <w:t xml:space="preserve"> repeatedly accuse </w:t>
      </w:r>
      <w:proofErr w:type="spellStart"/>
      <w:r w:rsidRPr="00093086">
        <w:rPr>
          <w:rFonts w:eastAsia="Times New Roman" w:cs="Arial"/>
          <w:color w:val="3F4041"/>
          <w:sz w:val="18"/>
          <w:szCs w:val="18"/>
          <w:lang w:val="en-US" w:eastAsia="fr-BE"/>
        </w:rPr>
        <w:t>Snelling</w:t>
      </w:r>
      <w:proofErr w:type="spellEnd"/>
      <w:r w:rsidRPr="00093086">
        <w:rPr>
          <w:rFonts w:eastAsia="Times New Roman" w:cs="Arial"/>
          <w:color w:val="3F4041"/>
          <w:sz w:val="18"/>
          <w:szCs w:val="18"/>
          <w:lang w:val="en-US" w:eastAsia="fr-BE"/>
        </w:rPr>
        <w:t xml:space="preserve"> of believing that the </w:t>
      </w:r>
      <w:r w:rsidRPr="00093086">
        <w:rPr>
          <w:rFonts w:eastAsia="Times New Roman" w:cs="Arial"/>
          <w:i/>
          <w:iCs/>
          <w:color w:val="3F4041"/>
          <w:sz w:val="18"/>
          <w:szCs w:val="18"/>
          <w:lang w:val="en-US" w:eastAsia="fr-BE"/>
        </w:rPr>
        <w:t>laws</w:t>
      </w:r>
      <w:r w:rsidRPr="00093086">
        <w:rPr>
          <w:rFonts w:eastAsia="Times New Roman" w:cs="Arial"/>
          <w:color w:val="3F4041"/>
          <w:sz w:val="18"/>
          <w:szCs w:val="18"/>
          <w:lang w:val="en-US" w:eastAsia="fr-BE"/>
        </w:rPr>
        <w:t> of nature changed during the Flood (p. 301-302, 309-310). He does not, but rather argues (using scientific evidence) that </w:t>
      </w:r>
      <w:r w:rsidRPr="00093086">
        <w:rPr>
          <w:rFonts w:eastAsia="Times New Roman" w:cs="Arial"/>
          <w:i/>
          <w:iCs/>
          <w:color w:val="3F4041"/>
          <w:sz w:val="18"/>
          <w:szCs w:val="18"/>
          <w:lang w:val="en-US" w:eastAsia="fr-BE"/>
        </w:rPr>
        <w:t>rates</w:t>
      </w:r>
      <w:r w:rsidRPr="00093086">
        <w:rPr>
          <w:rFonts w:eastAsia="Times New Roman" w:cs="Arial"/>
          <w:color w:val="3F4041"/>
          <w:sz w:val="18"/>
          <w:szCs w:val="18"/>
          <w:lang w:val="en-US" w:eastAsia="fr-BE"/>
        </w:rPr>
        <w:t> of natural processes (not the laws of nature) were changed (e.g., much faster and greater erosion and sedimentation, and accelerated radioactive decay) during the Flood.</w:t>
      </w:r>
    </w:p>
  </w:footnote>
  <w:footnote w:id="7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hyperlink r:id="rId48" w:tgtFrame="_blank" w:history="1">
        <w:r w:rsidRPr="00093086">
          <w:rPr>
            <w:rFonts w:eastAsia="Times New Roman" w:cs="Arial"/>
            <w:color w:val="00A9CF"/>
            <w:sz w:val="18"/>
            <w:szCs w:val="18"/>
            <w:u w:val="single"/>
            <w:lang w:val="en-US" w:eastAsia="fr-BE"/>
          </w:rPr>
          <w:t>http://www.canyonministries.org/clt/</w:t>
        </w:r>
      </w:hyperlink>
      <w:r w:rsidRPr="00093086">
        <w:rPr>
          <w:rFonts w:eastAsia="Times New Roman" w:cs="Arial"/>
          <w:color w:val="3F4041"/>
          <w:sz w:val="18"/>
          <w:szCs w:val="18"/>
          <w:lang w:val="en-US" w:eastAsia="fr-BE"/>
        </w:rPr>
        <w:t>.</w:t>
      </w:r>
    </w:p>
  </w:footnote>
  <w:footnote w:id="8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Marvin </w:t>
      </w:r>
      <w:proofErr w:type="spellStart"/>
      <w:r w:rsidRPr="00093086">
        <w:rPr>
          <w:rFonts w:eastAsia="Times New Roman" w:cs="Arial"/>
          <w:color w:val="3F4041"/>
          <w:sz w:val="18"/>
          <w:szCs w:val="18"/>
          <w:lang w:val="en-US" w:eastAsia="fr-BE"/>
        </w:rPr>
        <w:t>Lubenow</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Bones of Contention</w:t>
      </w:r>
      <w:r w:rsidRPr="00093086">
        <w:rPr>
          <w:rFonts w:eastAsia="Times New Roman" w:cs="Arial"/>
          <w:color w:val="3F4041"/>
          <w:sz w:val="18"/>
          <w:szCs w:val="18"/>
          <w:lang w:val="en-US" w:eastAsia="fr-BE"/>
        </w:rPr>
        <w:t> (Grand Rapids, MI: Baker Books, 1992, 1st ed.), p. 232-234.</w:t>
      </w:r>
    </w:p>
  </w:footnote>
  <w:footnote w:id="8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John Whitcomb and Henry Morris’ epic </w:t>
      </w:r>
      <w:r w:rsidRPr="00093086">
        <w:rPr>
          <w:rFonts w:eastAsia="Times New Roman" w:cs="Arial"/>
          <w:i/>
          <w:iCs/>
          <w:color w:val="3F4041"/>
          <w:sz w:val="18"/>
          <w:szCs w:val="18"/>
          <w:bdr w:val="none" w:sz="0" w:space="0" w:color="auto" w:frame="1"/>
          <w:lang w:val="en-US" w:eastAsia="fr-BE"/>
        </w:rPr>
        <w:t>The Genesis Flood</w:t>
      </w:r>
      <w:r w:rsidRPr="00093086">
        <w:rPr>
          <w:rFonts w:eastAsia="Times New Roman" w:cs="Arial"/>
          <w:color w:val="3F4041"/>
          <w:sz w:val="18"/>
          <w:szCs w:val="18"/>
          <w:lang w:val="en-US" w:eastAsia="fr-BE"/>
        </w:rPr>
        <w:t> (1961) essentially launched the modern creation science movement. Since 1961, much more technical geological work has been done by PhD geologists. See particularly Steven Austin, </w:t>
      </w:r>
      <w:r w:rsidRPr="00093086">
        <w:rPr>
          <w:rFonts w:eastAsia="Times New Roman" w:cs="Arial"/>
          <w:i/>
          <w:iCs/>
          <w:color w:val="3F4041"/>
          <w:sz w:val="18"/>
          <w:szCs w:val="18"/>
          <w:bdr w:val="none" w:sz="0" w:space="0" w:color="auto" w:frame="1"/>
          <w:lang w:val="en-US" w:eastAsia="fr-BE"/>
        </w:rPr>
        <w:t>Grand Canyon: Monument to Catastrophe</w:t>
      </w:r>
      <w:r w:rsidRPr="00093086">
        <w:rPr>
          <w:rFonts w:eastAsia="Times New Roman" w:cs="Arial"/>
          <w:color w:val="3F4041"/>
          <w:sz w:val="18"/>
          <w:szCs w:val="18"/>
          <w:lang w:val="en-US" w:eastAsia="fr-BE"/>
        </w:rPr>
        <w:t xml:space="preserve"> (ICR, 1994) and Andrew </w:t>
      </w:r>
      <w:proofErr w:type="spellStart"/>
      <w:r w:rsidRPr="00093086">
        <w:rPr>
          <w:rFonts w:eastAsia="Times New Roman" w:cs="Arial"/>
          <w:color w:val="3F4041"/>
          <w:sz w:val="18"/>
          <w:szCs w:val="18"/>
          <w:lang w:val="en-US" w:eastAsia="fr-BE"/>
        </w:rPr>
        <w:t>Snelling</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Earth’s Catastrophic Past</w:t>
      </w:r>
      <w:r w:rsidRPr="00093086">
        <w:rPr>
          <w:rFonts w:eastAsia="Times New Roman" w:cs="Arial"/>
          <w:color w:val="3F4041"/>
          <w:sz w:val="18"/>
          <w:szCs w:val="18"/>
          <w:lang w:val="en-US" w:eastAsia="fr-BE"/>
        </w:rPr>
        <w:t>, 2 Vol. (Master Books, 2010). For an introduction to the geological evidence confirming Genesis see John Morris, </w:t>
      </w:r>
      <w:r w:rsidRPr="00093086">
        <w:rPr>
          <w:rFonts w:eastAsia="Times New Roman" w:cs="Arial"/>
          <w:i/>
          <w:iCs/>
          <w:color w:val="3F4041"/>
          <w:sz w:val="18"/>
          <w:szCs w:val="18"/>
          <w:bdr w:val="none" w:sz="0" w:space="0" w:color="auto" w:frame="1"/>
          <w:lang w:val="en-US" w:eastAsia="fr-BE"/>
        </w:rPr>
        <w:t>The Young Earth</w:t>
      </w:r>
      <w:r w:rsidRPr="00093086">
        <w:rPr>
          <w:rFonts w:eastAsia="Times New Roman" w:cs="Arial"/>
          <w:color w:val="3F4041"/>
          <w:sz w:val="18"/>
          <w:szCs w:val="18"/>
          <w:lang w:val="en-US" w:eastAsia="fr-BE"/>
        </w:rPr>
        <w:t>, 2nd rev. ed. (Master Books, 2007).</w:t>
      </w:r>
    </w:p>
  </w:footnote>
  <w:footnote w:id="8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Eric J. Lerner, “Bucking the Big Bang,” </w:t>
      </w:r>
      <w:r w:rsidRPr="00093086">
        <w:rPr>
          <w:rFonts w:eastAsia="Times New Roman" w:cs="Arial"/>
          <w:i/>
          <w:iCs/>
          <w:color w:val="3F4041"/>
          <w:sz w:val="18"/>
          <w:szCs w:val="18"/>
          <w:bdr w:val="none" w:sz="0" w:space="0" w:color="auto" w:frame="1"/>
          <w:lang w:val="en-US" w:eastAsia="fr-BE"/>
        </w:rPr>
        <w:t>New Scientist</w:t>
      </w:r>
      <w:r w:rsidRPr="00093086">
        <w:rPr>
          <w:rFonts w:eastAsia="Times New Roman" w:cs="Arial"/>
          <w:color w:val="3F4041"/>
          <w:sz w:val="18"/>
          <w:szCs w:val="18"/>
          <w:lang w:val="en-US" w:eastAsia="fr-BE"/>
        </w:rPr>
        <w:t xml:space="preserve"> 2448 (May 22, 2004): 20. The whole article with the listed signatories and their institutions is at </w:t>
      </w:r>
      <w:hyperlink r:id="rId49" w:tgtFrame="_blank" w:history="1">
        <w:r w:rsidRPr="00093086">
          <w:rPr>
            <w:rFonts w:eastAsia="Times New Roman" w:cs="Arial"/>
            <w:color w:val="00A9CF"/>
            <w:sz w:val="18"/>
            <w:szCs w:val="18"/>
            <w:u w:val="single"/>
            <w:lang w:val="en-US" w:eastAsia="fr-BE"/>
          </w:rPr>
          <w:t>https://web.archive.org/web/20140401081546/http://cosmologystatement.org/</w:t>
        </w:r>
      </w:hyperlink>
      <w:r w:rsidRPr="00093086">
        <w:rPr>
          <w:rFonts w:eastAsia="Times New Roman" w:cs="Arial"/>
          <w:color w:val="3F4041"/>
          <w:sz w:val="18"/>
          <w:szCs w:val="18"/>
          <w:lang w:val="en-US" w:eastAsia="fr-BE"/>
        </w:rPr>
        <w:t>.</w:t>
      </w:r>
    </w:p>
  </w:footnote>
  <w:footnote w:id="8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Hilton </w:t>
      </w:r>
      <w:proofErr w:type="spellStart"/>
      <w:r w:rsidRPr="00093086">
        <w:rPr>
          <w:rFonts w:eastAsia="Times New Roman" w:cs="Arial"/>
          <w:color w:val="3F4041"/>
          <w:sz w:val="18"/>
          <w:szCs w:val="18"/>
          <w:lang w:val="en-US" w:eastAsia="fr-BE"/>
        </w:rPr>
        <w:t>Ratcliffe</w:t>
      </w:r>
      <w:proofErr w:type="spellEnd"/>
      <w:r w:rsidRPr="00093086">
        <w:rPr>
          <w:rFonts w:eastAsia="Times New Roman" w:cs="Arial"/>
          <w:color w:val="3F4041"/>
          <w:sz w:val="18"/>
          <w:szCs w:val="18"/>
          <w:lang w:val="en-US" w:eastAsia="fr-BE"/>
        </w:rPr>
        <w:t xml:space="preserve">, “The First Crisis in Cosmology Conference,” Progress in Physics Vol. 3 (Dec. 2005): 24. </w:t>
      </w:r>
      <w:proofErr w:type="spellStart"/>
      <w:r w:rsidRPr="00093086">
        <w:rPr>
          <w:rFonts w:eastAsia="Times New Roman" w:cs="Arial"/>
          <w:color w:val="3F4041"/>
          <w:sz w:val="18"/>
          <w:szCs w:val="18"/>
          <w:lang w:val="en-US" w:eastAsia="fr-BE"/>
        </w:rPr>
        <w:t>Ratcliffe</w:t>
      </w:r>
      <w:proofErr w:type="spellEnd"/>
      <w:r w:rsidRPr="00093086">
        <w:rPr>
          <w:rFonts w:eastAsia="Times New Roman" w:cs="Arial"/>
          <w:color w:val="3F4041"/>
          <w:sz w:val="18"/>
          <w:szCs w:val="18"/>
          <w:lang w:val="en-US" w:eastAsia="fr-BE"/>
        </w:rPr>
        <w:t xml:space="preserve"> is a member of both the Astronomical Society of Southern Africa (ASSA) and the Astronomical Society of the Pacific. He became a founding member of the Alternative Cosmology Group (ACG — an association of some 700 leading scientists from all corners of the globe developing an alternative to the big-bang theory), which conducted its inaugural international conference in Portugal in 2005. He serves as consulting astrophysicist on the steering committee of the Durban Space Science Centre and Planetarium, a project of the Astronomical Society of Southern Africa (Durban Centre). He is best known in formal science as co-discoverer, together with eminent nuclear chemist Oliver Manuel and solar physicist Michael </w:t>
      </w:r>
      <w:proofErr w:type="spellStart"/>
      <w:r w:rsidRPr="00093086">
        <w:rPr>
          <w:rFonts w:eastAsia="Times New Roman" w:cs="Arial"/>
          <w:color w:val="3F4041"/>
          <w:sz w:val="18"/>
          <w:szCs w:val="18"/>
          <w:lang w:val="en-US" w:eastAsia="fr-BE"/>
        </w:rPr>
        <w:t>Mozina</w:t>
      </w:r>
      <w:proofErr w:type="spellEnd"/>
      <w:r w:rsidRPr="00093086">
        <w:rPr>
          <w:rFonts w:eastAsia="Times New Roman" w:cs="Arial"/>
          <w:color w:val="3F4041"/>
          <w:sz w:val="18"/>
          <w:szCs w:val="18"/>
          <w:lang w:val="en-US" w:eastAsia="fr-BE"/>
        </w:rPr>
        <w:t xml:space="preserve">, of the CNO nuclear fusion cycle on the surface of the sun, nearly 70 years after it was first predicted. See </w:t>
      </w:r>
      <w:hyperlink r:id="rId50" w:tgtFrame="_blank" w:history="1">
        <w:r w:rsidRPr="00093086">
          <w:rPr>
            <w:rFonts w:eastAsia="Times New Roman" w:cs="Arial"/>
            <w:color w:val="00A9CF"/>
            <w:sz w:val="18"/>
            <w:szCs w:val="18"/>
            <w:u w:val="single"/>
            <w:lang w:val="en-US" w:eastAsia="fr-BE"/>
          </w:rPr>
          <w:t>http://www.hiltonratcliffe.com/about/</w:t>
        </w:r>
      </w:hyperlink>
      <w:r w:rsidRPr="00093086">
        <w:rPr>
          <w:rFonts w:eastAsia="Times New Roman" w:cs="Arial"/>
          <w:color w:val="3F4041"/>
          <w:sz w:val="18"/>
          <w:szCs w:val="18"/>
          <w:lang w:val="en-US" w:eastAsia="fr-BE"/>
        </w:rPr>
        <w:t>.</w:t>
      </w:r>
    </w:p>
  </w:footnote>
  <w:footnote w:id="8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Richard Lieu, “</w:t>
      </w:r>
      <w:r w:rsidRPr="00093086">
        <w:rPr>
          <w:rFonts w:eastAsia="Times New Roman" w:cs="Arial"/>
          <w:color w:val="3F4041"/>
          <w:sz w:val="18"/>
          <w:szCs w:val="18"/>
          <w:lang w:eastAsia="fr-BE"/>
        </w:rPr>
        <w:t>Λ</w:t>
      </w:r>
      <w:r w:rsidRPr="00093086">
        <w:rPr>
          <w:rFonts w:eastAsia="Times New Roman" w:cs="Arial"/>
          <w:color w:val="3F4041"/>
          <w:sz w:val="18"/>
          <w:szCs w:val="18"/>
          <w:lang w:val="en-US" w:eastAsia="fr-BE"/>
        </w:rPr>
        <w:t xml:space="preserve">CDM Cosmology: How Much Suppression of Credible Evidence, and Does the Model Really Lead Its Competitors, Using All Evidence?” </w:t>
      </w:r>
      <w:proofErr w:type="gramStart"/>
      <w:r w:rsidRPr="00093086">
        <w:rPr>
          <w:rFonts w:eastAsia="Times New Roman" w:cs="Arial"/>
          <w:color w:val="3F4041"/>
          <w:sz w:val="18"/>
          <w:szCs w:val="18"/>
          <w:lang w:val="en-US" w:eastAsia="fr-BE"/>
        </w:rPr>
        <w:t>2007, http://arxiv.org/pdf/0705.2462v1.pdf, p. 1.</w:t>
      </w:r>
      <w:proofErr w:type="gramEnd"/>
      <w:r w:rsidRPr="00093086">
        <w:rPr>
          <w:rFonts w:eastAsia="Times New Roman" w:cs="Arial"/>
          <w:color w:val="3F4041"/>
          <w:sz w:val="18"/>
          <w:szCs w:val="18"/>
          <w:lang w:val="en-US" w:eastAsia="fr-BE"/>
        </w:rPr>
        <w:t xml:space="preserve"> “</w:t>
      </w:r>
      <w:r w:rsidRPr="00093086">
        <w:rPr>
          <w:rFonts w:eastAsia="Times New Roman" w:cs="Arial"/>
          <w:color w:val="3F4041"/>
          <w:sz w:val="18"/>
          <w:szCs w:val="18"/>
          <w:lang w:eastAsia="fr-BE"/>
        </w:rPr>
        <w:t>Λ</w:t>
      </w:r>
      <w:r w:rsidRPr="00093086">
        <w:rPr>
          <w:rFonts w:eastAsia="Times New Roman" w:cs="Arial"/>
          <w:color w:val="3F4041"/>
          <w:sz w:val="18"/>
          <w:szCs w:val="18"/>
          <w:lang w:val="en-US" w:eastAsia="fr-BE"/>
        </w:rPr>
        <w:t>CDM” stands for Lambda Cold Dark Matter.</w:t>
      </w:r>
    </w:p>
  </w:footnote>
  <w:footnote w:id="8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Quoted in Adrian Cho, “A Singular Conundrum: How Odd Is Our Universe?” </w:t>
      </w:r>
      <w:r w:rsidRPr="00093086">
        <w:rPr>
          <w:rFonts w:eastAsia="Times New Roman" w:cs="Arial"/>
          <w:i/>
          <w:iCs/>
          <w:color w:val="3F4041"/>
          <w:sz w:val="18"/>
          <w:szCs w:val="18"/>
          <w:bdr w:val="none" w:sz="0" w:space="0" w:color="auto" w:frame="1"/>
          <w:lang w:val="en-US" w:eastAsia="fr-BE"/>
        </w:rPr>
        <w:t>Science</w:t>
      </w:r>
      <w:r w:rsidRPr="00093086">
        <w:rPr>
          <w:rFonts w:eastAsia="Times New Roman" w:cs="Arial"/>
          <w:color w:val="3F4041"/>
          <w:sz w:val="18"/>
          <w:szCs w:val="18"/>
          <w:lang w:val="en-US" w:eastAsia="fr-BE"/>
        </w:rPr>
        <w:t> 31, No. 5846 (2007): 1848. </w:t>
      </w:r>
      <w:r w:rsidRPr="00093086">
        <w:rPr>
          <w:rFonts w:eastAsia="Times New Roman" w:cs="Arial"/>
          <w:i/>
          <w:iCs/>
          <w:color w:val="3F4041"/>
          <w:sz w:val="18"/>
          <w:szCs w:val="18"/>
          <w:bdr w:val="none" w:sz="0" w:space="0" w:color="auto" w:frame="1"/>
          <w:lang w:val="en-US" w:eastAsia="fr-BE"/>
        </w:rPr>
        <w:t>Science</w:t>
      </w:r>
      <w:r w:rsidRPr="00093086">
        <w:rPr>
          <w:rFonts w:eastAsia="Times New Roman" w:cs="Arial"/>
          <w:color w:val="3F4041"/>
          <w:sz w:val="18"/>
          <w:szCs w:val="18"/>
          <w:lang w:val="en-US" w:eastAsia="fr-BE"/>
        </w:rPr>
        <w:t> is published by the American Association for the Advancement of Science. Before becoming a science journalist, Cho earned a PhD in experimental particle physics at Cornell University.</w:t>
      </w:r>
    </w:p>
  </w:footnote>
  <w:footnote w:id="8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Ibid.,</w:t>
      </w:r>
      <w:proofErr w:type="gramEnd"/>
      <w:r w:rsidRPr="00093086">
        <w:rPr>
          <w:rFonts w:eastAsia="Times New Roman" w:cs="Arial"/>
          <w:color w:val="3F4041"/>
          <w:sz w:val="18"/>
          <w:szCs w:val="18"/>
          <w:lang w:val="en-US" w:eastAsia="fr-BE"/>
        </w:rPr>
        <w:t xml:space="preserve"> p. 1850.</w:t>
      </w:r>
    </w:p>
  </w:footnote>
  <w:footnote w:id="8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Paul J. Steinhardt, “The Inflation Debate,” </w:t>
      </w:r>
      <w:r w:rsidRPr="00093086">
        <w:rPr>
          <w:rFonts w:eastAsia="Times New Roman" w:cs="Arial"/>
          <w:i/>
          <w:iCs/>
          <w:color w:val="3F4041"/>
          <w:sz w:val="18"/>
          <w:szCs w:val="18"/>
          <w:bdr w:val="none" w:sz="0" w:space="0" w:color="auto" w:frame="1"/>
          <w:lang w:val="en-US" w:eastAsia="fr-BE"/>
        </w:rPr>
        <w:t>Scientific American</w:t>
      </w:r>
      <w:r w:rsidRPr="00093086">
        <w:rPr>
          <w:rFonts w:eastAsia="Times New Roman" w:cs="Arial"/>
          <w:color w:val="3F4041"/>
          <w:sz w:val="18"/>
          <w:szCs w:val="18"/>
          <w:lang w:val="en-US" w:eastAsia="fr-BE"/>
        </w:rPr>
        <w:t> 304:4 (April 2011): 36-43.</w:t>
      </w:r>
    </w:p>
  </w:footnote>
  <w:footnote w:id="8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For a critique of each episode of this 8-part TV series promoting cosmological, geological, and biological evolution, see the series of web articles by Elizabeth Mitchell at </w:t>
      </w:r>
      <w:hyperlink r:id="rId51" w:history="1">
        <w:r w:rsidRPr="00093086">
          <w:rPr>
            <w:rStyle w:val="Lienhypertexte"/>
            <w:rFonts w:eastAsia="Times New Roman" w:cs="Arial"/>
            <w:sz w:val="18"/>
            <w:szCs w:val="18"/>
            <w:lang w:val="en-US" w:eastAsia="fr-BE"/>
          </w:rPr>
          <w:t>https://answersingenesis.org/countering-the-culture/cosmos-a-spacetime-odyssey/</w:t>
        </w:r>
      </w:hyperlink>
      <w:r w:rsidRPr="00093086">
        <w:rPr>
          <w:rFonts w:eastAsia="Times New Roman" w:cs="Arial"/>
          <w:color w:val="3F4041"/>
          <w:sz w:val="18"/>
          <w:szCs w:val="18"/>
          <w:lang w:val="en-US" w:eastAsia="fr-BE"/>
        </w:rPr>
        <w:t>. The articles have also been published as </w:t>
      </w:r>
      <w:hyperlink r:id="rId52" w:history="1">
        <w:r w:rsidRPr="00093086">
          <w:rPr>
            <w:rFonts w:eastAsia="Times New Roman" w:cs="Arial"/>
            <w:i/>
            <w:iCs/>
            <w:color w:val="00A9CF"/>
            <w:sz w:val="18"/>
            <w:szCs w:val="18"/>
            <w:u w:val="single"/>
            <w:lang w:val="en-US" w:eastAsia="fr-BE"/>
          </w:rPr>
          <w:t>Questioning Cosmos</w:t>
        </w:r>
      </w:hyperlink>
      <w:r w:rsidRPr="00093086">
        <w:rPr>
          <w:rFonts w:eastAsia="Times New Roman" w:cs="Arial"/>
          <w:color w:val="3F4041"/>
          <w:sz w:val="18"/>
          <w:szCs w:val="18"/>
          <w:lang w:val="en-US" w:eastAsia="fr-BE"/>
        </w:rPr>
        <w:t>.</w:t>
      </w:r>
    </w:p>
  </w:footnote>
  <w:footnote w:id="8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Episode 8 (“Sisters of the Sun”).</w:t>
      </w:r>
      <w:proofErr w:type="gramEnd"/>
      <w:r w:rsidRPr="00093086">
        <w:rPr>
          <w:rFonts w:eastAsia="Times New Roman" w:cs="Arial"/>
          <w:color w:val="3F4041"/>
          <w:sz w:val="18"/>
          <w:szCs w:val="18"/>
          <w:lang w:val="en-US" w:eastAsia="fr-BE"/>
        </w:rPr>
        <w:t xml:space="preserve"> The show was a follow-up to the 1980 television series “Cosmos: A Personal Voyage,” which was presented by the atheist Carl Sagan.</w:t>
      </w:r>
    </w:p>
  </w:footnote>
  <w:footnote w:id="9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Gap theory, day-age, gap-day-gap-day (e.g., John Lennox), framework view, Promise Land view (John </w:t>
      </w:r>
      <w:proofErr w:type="spellStart"/>
      <w:r w:rsidRPr="00093086">
        <w:rPr>
          <w:rFonts w:eastAsia="Times New Roman" w:cs="Arial"/>
          <w:color w:val="3F4041"/>
          <w:sz w:val="18"/>
          <w:szCs w:val="18"/>
          <w:lang w:val="en-US" w:eastAsia="fr-BE"/>
        </w:rPr>
        <w:t>Sailhamer</w:t>
      </w:r>
      <w:proofErr w:type="spellEnd"/>
      <w:r w:rsidRPr="00093086">
        <w:rPr>
          <w:rFonts w:eastAsia="Times New Roman" w:cs="Arial"/>
          <w:color w:val="3F4041"/>
          <w:sz w:val="18"/>
          <w:szCs w:val="18"/>
          <w:lang w:val="en-US" w:eastAsia="fr-BE"/>
        </w:rPr>
        <w:t>), analogical days (C. John Collins), Cosmic Temple/functionality view (John Walton), local Flood, etc.</w:t>
      </w:r>
    </w:p>
  </w:footnote>
  <w:footnote w:id="9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Creation science research indicates that in most cases the created kind is probably equivalent to the modern taxonomic classification of “family” (not “genus” or “species”). For example, all the varieties of wild dogs (e.g., wolves, coyotes, </w:t>
      </w:r>
      <w:proofErr w:type="spellStart"/>
      <w:r w:rsidRPr="00093086">
        <w:rPr>
          <w:rFonts w:eastAsia="Times New Roman" w:cs="Arial"/>
          <w:color w:val="3F4041"/>
          <w:sz w:val="18"/>
          <w:szCs w:val="18"/>
          <w:lang w:val="en-US" w:eastAsia="fr-BE"/>
        </w:rPr>
        <w:t>dingos</w:t>
      </w:r>
      <w:proofErr w:type="spellEnd"/>
      <w:r w:rsidRPr="00093086">
        <w:rPr>
          <w:rFonts w:eastAsia="Times New Roman" w:cs="Arial"/>
          <w:color w:val="3F4041"/>
          <w:sz w:val="18"/>
          <w:szCs w:val="18"/>
          <w:lang w:val="en-US" w:eastAsia="fr-BE"/>
        </w:rPr>
        <w:t xml:space="preserve">, foxes) and domestic dogs (from St. </w:t>
      </w:r>
      <w:proofErr w:type="spellStart"/>
      <w:r w:rsidRPr="00093086">
        <w:rPr>
          <w:rFonts w:eastAsia="Times New Roman" w:cs="Arial"/>
          <w:color w:val="3F4041"/>
          <w:sz w:val="18"/>
          <w:szCs w:val="18"/>
          <w:lang w:val="en-US" w:eastAsia="fr-BE"/>
        </w:rPr>
        <w:t>Bernards</w:t>
      </w:r>
      <w:proofErr w:type="spellEnd"/>
      <w:r w:rsidRPr="00093086">
        <w:rPr>
          <w:rFonts w:eastAsia="Times New Roman" w:cs="Arial"/>
          <w:color w:val="3F4041"/>
          <w:sz w:val="18"/>
          <w:szCs w:val="18"/>
          <w:lang w:val="en-US" w:eastAsia="fr-BE"/>
        </w:rPr>
        <w:t xml:space="preserve"> down to miniature poodles) are descended from a common ancestor: the first dogs (which evolutionists and creationists agree probably looked something like a grey </w:t>
      </w:r>
      <w:proofErr w:type="gramStart"/>
      <w:r w:rsidRPr="00093086">
        <w:rPr>
          <w:rFonts w:eastAsia="Times New Roman" w:cs="Arial"/>
          <w:color w:val="3F4041"/>
          <w:sz w:val="18"/>
          <w:szCs w:val="18"/>
          <w:lang w:val="en-US" w:eastAsia="fr-BE"/>
        </w:rPr>
        <w:t>wolf )</w:t>
      </w:r>
      <w:proofErr w:type="gramEnd"/>
      <w:r w:rsidRPr="00093086">
        <w:rPr>
          <w:rFonts w:eastAsia="Times New Roman" w:cs="Arial"/>
          <w:color w:val="3F4041"/>
          <w:sz w:val="18"/>
          <w:szCs w:val="18"/>
          <w:lang w:val="en-US" w:eastAsia="fr-BE"/>
        </w:rPr>
        <w:t xml:space="preserve">. All the wild and domestic cats are descended from a common ancestor: the first cats. All the varieties of elephants (mastodon, wooly mammoth, Asian elephant, </w:t>
      </w:r>
      <w:proofErr w:type="gramStart"/>
      <w:r w:rsidRPr="00093086">
        <w:rPr>
          <w:rFonts w:eastAsia="Times New Roman" w:cs="Arial"/>
          <w:color w:val="3F4041"/>
          <w:sz w:val="18"/>
          <w:szCs w:val="18"/>
          <w:lang w:val="en-US" w:eastAsia="fr-BE"/>
        </w:rPr>
        <w:t>African</w:t>
      </w:r>
      <w:proofErr w:type="gramEnd"/>
      <w:r w:rsidRPr="00093086">
        <w:rPr>
          <w:rFonts w:eastAsia="Times New Roman" w:cs="Arial"/>
          <w:color w:val="3F4041"/>
          <w:sz w:val="18"/>
          <w:szCs w:val="18"/>
          <w:lang w:val="en-US" w:eastAsia="fr-BE"/>
        </w:rPr>
        <w:t xml:space="preserve"> elephant) are descended from the original elephant kind. For research on the original created kinds, see Jean </w:t>
      </w:r>
      <w:proofErr w:type="spellStart"/>
      <w:r w:rsidRPr="00093086">
        <w:rPr>
          <w:rFonts w:eastAsia="Times New Roman" w:cs="Arial"/>
          <w:color w:val="3F4041"/>
          <w:sz w:val="18"/>
          <w:szCs w:val="18"/>
          <w:lang w:val="en-US" w:eastAsia="fr-BE"/>
        </w:rPr>
        <w:t>Lightner</w:t>
      </w:r>
      <w:proofErr w:type="spellEnd"/>
      <w:r w:rsidRPr="00093086">
        <w:rPr>
          <w:rFonts w:eastAsia="Times New Roman" w:cs="Arial"/>
          <w:color w:val="3F4041"/>
          <w:sz w:val="18"/>
          <w:szCs w:val="18"/>
          <w:lang w:val="en-US" w:eastAsia="fr-BE"/>
        </w:rPr>
        <w:t xml:space="preserve"> et al, “Determining the Ark Kinds,” </w:t>
      </w:r>
      <w:hyperlink r:id="rId53" w:history="1">
        <w:r w:rsidRPr="00093086">
          <w:rPr>
            <w:rFonts w:eastAsia="Times New Roman" w:cs="Arial"/>
            <w:color w:val="00A9CF"/>
            <w:sz w:val="18"/>
            <w:szCs w:val="18"/>
            <w:u w:val="single"/>
            <w:lang w:val="en-US" w:eastAsia="fr-BE"/>
          </w:rPr>
          <w:t>https://answersingenesis.org/noahs-ark/determining-the-ark-kinds/</w:t>
        </w:r>
      </w:hyperlink>
      <w:r w:rsidRPr="00093086">
        <w:rPr>
          <w:rFonts w:eastAsia="Times New Roman" w:cs="Arial"/>
          <w:color w:val="3F4041"/>
          <w:sz w:val="18"/>
          <w:szCs w:val="18"/>
          <w:lang w:val="en-US" w:eastAsia="fr-BE"/>
        </w:rPr>
        <w:t>, November 16, 2011, and visit Ark Encounter in northern Kentucky (</w:t>
      </w:r>
      <w:hyperlink r:id="rId54" w:history="1">
        <w:r w:rsidRPr="00093086">
          <w:rPr>
            <w:rFonts w:eastAsia="Times New Roman" w:cs="Arial"/>
            <w:color w:val="00A9CF"/>
            <w:sz w:val="18"/>
            <w:szCs w:val="18"/>
            <w:u w:val="single"/>
            <w:lang w:val="en-US" w:eastAsia="fr-BE"/>
          </w:rPr>
          <w:t>https://ArkEncounter.com</w:t>
        </w:r>
      </w:hyperlink>
      <w:r w:rsidRPr="00093086">
        <w:rPr>
          <w:rFonts w:eastAsia="Times New Roman" w:cs="Arial"/>
          <w:color w:val="3F4041"/>
          <w:sz w:val="18"/>
          <w:szCs w:val="18"/>
          <w:lang w:val="en-US" w:eastAsia="fr-BE"/>
        </w:rPr>
        <w:t>).</w:t>
      </w:r>
    </w:p>
  </w:footnote>
  <w:footnote w:id="9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Andrew </w:t>
      </w:r>
      <w:proofErr w:type="spellStart"/>
      <w:r w:rsidRPr="00093086">
        <w:rPr>
          <w:rFonts w:eastAsia="Times New Roman" w:cs="Arial"/>
          <w:color w:val="3F4041"/>
          <w:sz w:val="18"/>
          <w:szCs w:val="18"/>
          <w:lang w:val="en-US" w:eastAsia="fr-BE"/>
        </w:rPr>
        <w:t>Snelling’s</w:t>
      </w:r>
      <w:proofErr w:type="spellEnd"/>
      <w:r w:rsidRPr="00093086">
        <w:rPr>
          <w:rFonts w:eastAsia="Times New Roman" w:cs="Arial"/>
          <w:color w:val="3F4041"/>
          <w:sz w:val="18"/>
          <w:szCs w:val="18"/>
          <w:lang w:val="en-US" w:eastAsia="fr-BE"/>
        </w:rPr>
        <w:t xml:space="preserve"> 2-volume </w:t>
      </w:r>
      <w:r w:rsidRPr="00093086">
        <w:rPr>
          <w:rFonts w:eastAsia="Times New Roman" w:cs="Arial"/>
          <w:i/>
          <w:iCs/>
          <w:color w:val="3F4041"/>
          <w:sz w:val="18"/>
          <w:szCs w:val="18"/>
          <w:bdr w:val="none" w:sz="0" w:space="0" w:color="auto" w:frame="1"/>
          <w:lang w:val="en-US" w:eastAsia="fr-BE"/>
        </w:rPr>
        <w:t>Earth’s Catastrophic Past</w:t>
      </w:r>
      <w:r w:rsidRPr="00093086">
        <w:rPr>
          <w:rFonts w:eastAsia="Times New Roman" w:cs="Arial"/>
          <w:color w:val="3F4041"/>
          <w:sz w:val="18"/>
          <w:szCs w:val="18"/>
          <w:lang w:val="en-US" w:eastAsia="fr-BE"/>
        </w:rPr>
        <w:t>, Steve Austin’s </w:t>
      </w:r>
      <w:r w:rsidRPr="00093086">
        <w:rPr>
          <w:rFonts w:eastAsia="Times New Roman" w:cs="Arial"/>
          <w:i/>
          <w:iCs/>
          <w:color w:val="3F4041"/>
          <w:sz w:val="18"/>
          <w:szCs w:val="18"/>
          <w:bdr w:val="none" w:sz="0" w:space="0" w:color="auto" w:frame="1"/>
          <w:lang w:val="en-US" w:eastAsia="fr-BE"/>
        </w:rPr>
        <w:t>Grand Canyon: Monument to Catastrophe</w:t>
      </w:r>
      <w:r w:rsidRPr="00093086">
        <w:rPr>
          <w:rFonts w:eastAsia="Times New Roman" w:cs="Arial"/>
          <w:color w:val="3F4041"/>
          <w:sz w:val="18"/>
          <w:szCs w:val="18"/>
          <w:lang w:val="en-US" w:eastAsia="fr-BE"/>
        </w:rPr>
        <w:t>, and John Morris’ </w:t>
      </w:r>
      <w:r w:rsidRPr="00093086">
        <w:rPr>
          <w:rFonts w:eastAsia="Times New Roman" w:cs="Arial"/>
          <w:i/>
          <w:iCs/>
          <w:color w:val="3F4041"/>
          <w:sz w:val="18"/>
          <w:szCs w:val="18"/>
          <w:bdr w:val="none" w:sz="0" w:space="0" w:color="auto" w:frame="1"/>
          <w:lang w:val="en-US" w:eastAsia="fr-BE"/>
        </w:rPr>
        <w:t>The Young Earth</w:t>
      </w:r>
      <w:r w:rsidRPr="00093086">
        <w:rPr>
          <w:rFonts w:eastAsia="Times New Roman" w:cs="Arial"/>
          <w:color w:val="3F4041"/>
          <w:sz w:val="18"/>
          <w:szCs w:val="18"/>
          <w:lang w:val="en-US" w:eastAsia="fr-BE"/>
        </w:rPr>
        <w:t xml:space="preserve"> (2nd rev. </w:t>
      </w:r>
      <w:proofErr w:type="gramStart"/>
      <w:r w:rsidRPr="00093086">
        <w:rPr>
          <w:rFonts w:eastAsia="Times New Roman" w:cs="Arial"/>
          <w:color w:val="3F4041"/>
          <w:sz w:val="18"/>
          <w:szCs w:val="18"/>
          <w:lang w:val="en-US" w:eastAsia="fr-BE"/>
        </w:rPr>
        <w:t>ed</w:t>
      </w:r>
      <w:proofErr w:type="gramEnd"/>
      <w:r w:rsidRPr="00093086">
        <w:rPr>
          <w:rFonts w:eastAsia="Times New Roman" w:cs="Arial"/>
          <w:color w:val="3F4041"/>
          <w:sz w:val="18"/>
          <w:szCs w:val="18"/>
          <w:lang w:val="en-US" w:eastAsia="fr-BE"/>
        </w:rPr>
        <w:t>.).</w:t>
      </w:r>
    </w:p>
  </w:footnote>
  <w:footnote w:id="9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See </w:t>
      </w:r>
      <w:r w:rsidRPr="00093086">
        <w:rPr>
          <w:rFonts w:eastAsia="Times New Roman" w:cs="Arial"/>
          <w:i/>
          <w:iCs/>
          <w:color w:val="3F4041"/>
          <w:sz w:val="18"/>
          <w:szCs w:val="18"/>
          <w:bdr w:val="none" w:sz="0" w:space="0" w:color="auto" w:frame="1"/>
          <w:lang w:val="en-US" w:eastAsia="fr-BE"/>
        </w:rPr>
        <w:t>The Heavens Declare</w:t>
      </w:r>
      <w:r w:rsidRPr="00093086">
        <w:rPr>
          <w:rFonts w:eastAsia="Times New Roman" w:cs="Arial"/>
          <w:color w:val="3F4041"/>
          <w:sz w:val="18"/>
          <w:szCs w:val="18"/>
          <w:lang w:val="en-US" w:eastAsia="fr-BE"/>
        </w:rPr>
        <w:t xml:space="preserve"> DVD series; </w:t>
      </w:r>
      <w:hyperlink r:id="rId55" w:history="1">
        <w:r w:rsidRPr="00093086">
          <w:rPr>
            <w:rFonts w:eastAsia="Times New Roman" w:cs="Arial"/>
            <w:i/>
            <w:iCs/>
            <w:color w:val="00A9CF"/>
            <w:sz w:val="18"/>
            <w:szCs w:val="18"/>
            <w:u w:val="single"/>
            <w:lang w:val="en-US" w:eastAsia="fr-BE"/>
          </w:rPr>
          <w:t>What You Aren’t Being Told About Astronomy</w:t>
        </w:r>
      </w:hyperlink>
      <w:r w:rsidRPr="00093086">
        <w:rPr>
          <w:rFonts w:eastAsia="Times New Roman" w:cs="Arial"/>
          <w:color w:val="3F4041"/>
          <w:sz w:val="18"/>
          <w:szCs w:val="18"/>
          <w:lang w:val="en-US" w:eastAsia="fr-BE"/>
        </w:rPr>
        <w:t xml:space="preserve"> DVD set; Danny Faulkner (PhD in astronomy), </w:t>
      </w:r>
      <w:hyperlink r:id="rId56" w:history="1">
        <w:r w:rsidRPr="00093086">
          <w:rPr>
            <w:rFonts w:eastAsia="Times New Roman" w:cs="Arial"/>
            <w:i/>
            <w:iCs/>
            <w:color w:val="00A9CF"/>
            <w:sz w:val="18"/>
            <w:szCs w:val="18"/>
            <w:u w:val="single"/>
            <w:lang w:val="en-US" w:eastAsia="fr-BE"/>
          </w:rPr>
          <w:t>Universe by Design</w:t>
        </w:r>
      </w:hyperlink>
      <w:r w:rsidRPr="00093086">
        <w:rPr>
          <w:rFonts w:eastAsia="Times New Roman" w:cs="Arial"/>
          <w:color w:val="3F4041"/>
          <w:sz w:val="18"/>
          <w:szCs w:val="18"/>
          <w:lang w:val="en-US" w:eastAsia="fr-BE"/>
        </w:rPr>
        <w:t xml:space="preserve">; Jason Lisle (PhD in astronomy) </w:t>
      </w:r>
      <w:hyperlink r:id="rId57" w:history="1">
        <w:r w:rsidRPr="00093086">
          <w:rPr>
            <w:rFonts w:eastAsia="Times New Roman" w:cs="Arial"/>
            <w:i/>
            <w:iCs/>
            <w:color w:val="00A9CF"/>
            <w:sz w:val="18"/>
            <w:szCs w:val="18"/>
            <w:u w:val="single"/>
            <w:lang w:val="en-US" w:eastAsia="fr-BE"/>
          </w:rPr>
          <w:t>Taking Back Astronomy</w:t>
        </w:r>
      </w:hyperlink>
      <w:r w:rsidRPr="00093086">
        <w:rPr>
          <w:rFonts w:eastAsia="Times New Roman" w:cs="Arial"/>
          <w:color w:val="3F4041"/>
          <w:sz w:val="18"/>
          <w:szCs w:val="18"/>
          <w:lang w:val="en-US" w:eastAsia="fr-BE"/>
        </w:rPr>
        <w:t>; and my forthcoming DVD </w:t>
      </w:r>
      <w:r w:rsidRPr="00093086">
        <w:rPr>
          <w:rFonts w:eastAsia="Times New Roman" w:cs="Arial"/>
          <w:i/>
          <w:iCs/>
          <w:color w:val="3F4041"/>
          <w:sz w:val="18"/>
          <w:szCs w:val="18"/>
          <w:bdr w:val="none" w:sz="0" w:space="0" w:color="auto" w:frame="1"/>
          <w:lang w:val="en-US" w:eastAsia="fr-BE"/>
        </w:rPr>
        <w:t>Big Bang: Exploding the Myth</w:t>
      </w:r>
      <w:r w:rsidRPr="00093086">
        <w:rPr>
          <w:rFonts w:eastAsia="Times New Roman" w:cs="Arial"/>
          <w:color w:val="3F4041"/>
          <w:sz w:val="18"/>
          <w:szCs w:val="18"/>
          <w:lang w:val="en-US" w:eastAsia="fr-BE"/>
        </w:rPr>
        <w:t>, which documents from the mouths of the evolutionists themselves that despite their bold claims about the proven fact of the big bang, they really don’t know how the moon, the solar system, stars, or galaxies formed and so they can’t possibly know how or when the universe was formed.</w:t>
      </w:r>
    </w:p>
  </w:footnote>
  <w:footnote w:id="9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See Jonathan </w:t>
      </w:r>
      <w:proofErr w:type="spellStart"/>
      <w:r w:rsidRPr="00093086">
        <w:rPr>
          <w:rFonts w:eastAsia="Times New Roman" w:cs="Arial"/>
          <w:color w:val="3F4041"/>
          <w:sz w:val="18"/>
          <w:szCs w:val="18"/>
          <w:lang w:val="en-US" w:eastAsia="fr-BE"/>
        </w:rPr>
        <w:t>Sarfati</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Refuting Compromise: A Biblical and Scientific Refutation of “Progressive Creationism” (Billions of Years) As Popularized by Astronomer Hugh Ross</w:t>
      </w:r>
      <w:r w:rsidRPr="00093086">
        <w:rPr>
          <w:rFonts w:eastAsia="Times New Roman" w:cs="Arial"/>
          <w:color w:val="3F4041"/>
          <w:sz w:val="18"/>
          <w:szCs w:val="18"/>
          <w:lang w:val="en-US" w:eastAsia="fr-BE"/>
        </w:rPr>
        <w:t>, 2nd rev. ed. (Atlanta, GA: Creation Book Publ., 2011) for a thorough critique of the writings of Ross on a whole ra</w:t>
      </w:r>
      <w:r>
        <w:rPr>
          <w:rFonts w:eastAsia="Times New Roman" w:cs="Arial"/>
          <w:color w:val="3F4041"/>
          <w:sz w:val="18"/>
          <w:szCs w:val="18"/>
          <w:lang w:val="en-US" w:eastAsia="fr-BE"/>
        </w:rPr>
        <w:t>nge of issues related to Gen</w:t>
      </w:r>
      <w:r w:rsidRPr="00093086">
        <w:rPr>
          <w:rFonts w:eastAsia="Times New Roman" w:cs="Arial"/>
          <w:color w:val="3F4041"/>
          <w:sz w:val="18"/>
          <w:szCs w:val="18"/>
          <w:lang w:val="en-US" w:eastAsia="fr-BE"/>
        </w:rPr>
        <w:t xml:space="preserve"> 1-11.</w:t>
      </w:r>
    </w:p>
  </w:footnote>
  <w:footnote w:id="9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It is not surprising, given that in Carson’s book, </w:t>
      </w:r>
      <w:r w:rsidRPr="00093086">
        <w:rPr>
          <w:rFonts w:eastAsia="Times New Roman" w:cs="Arial"/>
          <w:i/>
          <w:iCs/>
          <w:color w:val="3F4041"/>
          <w:sz w:val="18"/>
          <w:szCs w:val="18"/>
          <w:bdr w:val="none" w:sz="0" w:space="0" w:color="auto" w:frame="1"/>
          <w:lang w:val="en-US" w:eastAsia="fr-BE"/>
        </w:rPr>
        <w:t>The God Who Is There</w:t>
      </w:r>
      <w:r w:rsidRPr="00093086">
        <w:rPr>
          <w:rFonts w:eastAsia="Times New Roman" w:cs="Arial"/>
          <w:color w:val="3F4041"/>
          <w:sz w:val="18"/>
          <w:szCs w:val="18"/>
          <w:lang w:val="en-US" w:eastAsia="fr-BE"/>
        </w:rPr>
        <w:t> (Grand Rapids, MI: Baker, 2010, p. 11–42)</w:t>
      </w:r>
      <w:proofErr w:type="gramStart"/>
      <w:r w:rsidRPr="00093086">
        <w:rPr>
          <w:rFonts w:eastAsia="Times New Roman" w:cs="Arial"/>
          <w:color w:val="3F4041"/>
          <w:sz w:val="18"/>
          <w:szCs w:val="18"/>
          <w:lang w:val="en-US" w:eastAsia="fr-BE"/>
        </w:rPr>
        <w:t>,</w:t>
      </w:r>
      <w:proofErr w:type="gramEnd"/>
      <w:r w:rsidRPr="00093086">
        <w:rPr>
          <w:rFonts w:eastAsia="Times New Roman" w:cs="Arial"/>
          <w:color w:val="3F4041"/>
          <w:sz w:val="18"/>
          <w:szCs w:val="18"/>
          <w:lang w:val="en-US" w:eastAsia="fr-BE"/>
        </w:rPr>
        <w:t xml:space="preserve"> he says that Genesis 1–2 is an ambiguous mixture of history and symbolism. He implicitly encourages readers to be open to millions of years if not also evolution by recommending four books, none of which is by a young-earth creationist and one (Michael Poole) is by a theistic evolutionist (</w:t>
      </w:r>
      <w:hyperlink r:id="rId58" w:tgtFrame="_blank" w:history="1">
        <w:r w:rsidRPr="00093086">
          <w:rPr>
            <w:rFonts w:eastAsia="Times New Roman" w:cs="Arial"/>
            <w:color w:val="00A9CF"/>
            <w:sz w:val="18"/>
            <w:szCs w:val="18"/>
            <w:u w:val="single"/>
            <w:lang w:val="en-US" w:eastAsia="fr-BE"/>
          </w:rPr>
          <w:t>https://www.theguardian.com/science/blog/2008/nov/13/evolution-creation-creationism</w:t>
        </w:r>
      </w:hyperlink>
      <w:r w:rsidRPr="00093086">
        <w:rPr>
          <w:rFonts w:eastAsia="Times New Roman" w:cs="Arial"/>
          <w:color w:val="3F4041"/>
          <w:sz w:val="18"/>
          <w:szCs w:val="18"/>
          <w:lang w:val="en-US" w:eastAsia="fr-BE"/>
        </w:rPr>
        <w:t xml:space="preserve">). Carson shows no evidence of being familiar with the scholarly young-earth creationist biblical and scientific literature. And while he </w:t>
      </w:r>
      <w:r>
        <w:rPr>
          <w:rFonts w:eastAsia="Times New Roman" w:cs="Arial"/>
          <w:color w:val="3F4041"/>
          <w:sz w:val="18"/>
          <w:szCs w:val="18"/>
          <w:lang w:val="en-US" w:eastAsia="fr-BE"/>
        </w:rPr>
        <w:t xml:space="preserve">affirms that the </w:t>
      </w:r>
      <w:proofErr w:type="gramStart"/>
      <w:r>
        <w:rPr>
          <w:rFonts w:eastAsia="Times New Roman" w:cs="Arial"/>
          <w:color w:val="3F4041"/>
          <w:sz w:val="18"/>
          <w:szCs w:val="18"/>
          <w:lang w:val="en-US" w:eastAsia="fr-BE"/>
        </w:rPr>
        <w:t>Fall</w:t>
      </w:r>
      <w:proofErr w:type="gramEnd"/>
      <w:r>
        <w:rPr>
          <w:rFonts w:eastAsia="Times New Roman" w:cs="Arial"/>
          <w:color w:val="3F4041"/>
          <w:sz w:val="18"/>
          <w:szCs w:val="18"/>
          <w:lang w:val="en-US" w:eastAsia="fr-BE"/>
        </w:rPr>
        <w:t xml:space="preserve"> in Gen</w:t>
      </w:r>
      <w:r w:rsidRPr="00093086">
        <w:rPr>
          <w:rFonts w:eastAsia="Times New Roman" w:cs="Arial"/>
          <w:color w:val="3F4041"/>
          <w:sz w:val="18"/>
          <w:szCs w:val="18"/>
          <w:lang w:val="en-US" w:eastAsia="fr-BE"/>
        </w:rPr>
        <w:t xml:space="preserve"> 3 had an impact on the whole creation, introducing death and decay, he fails to connect that belief to the problem of accepting millions of years of animal death, disease, and extinction before the Fall.</w:t>
      </w:r>
    </w:p>
  </w:footnote>
  <w:footnote w:id="9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proofErr w:type="gramStart"/>
      <w:r w:rsidRPr="00093086">
        <w:rPr>
          <w:rFonts w:eastAsia="Times New Roman" w:cs="Arial"/>
          <w:color w:val="3F4041"/>
          <w:sz w:val="18"/>
          <w:szCs w:val="18"/>
          <w:lang w:val="en-US" w:eastAsia="fr-BE"/>
        </w:rPr>
        <w:t>Simon Turpin, “The Enduring Authority of Scripture, Really?”</w:t>
      </w:r>
      <w:proofErr w:type="gramEnd"/>
      <w:r w:rsidRPr="00093086">
        <w:rPr>
          <w:rFonts w:eastAsia="Times New Roman" w:cs="Arial"/>
          <w:color w:val="3F4041"/>
          <w:sz w:val="18"/>
          <w:szCs w:val="18"/>
          <w:lang w:val="en-US" w:eastAsia="fr-BE"/>
        </w:rPr>
        <w:t xml:space="preserve"> </w:t>
      </w:r>
      <w:proofErr w:type="gramStart"/>
      <w:r w:rsidRPr="00093086">
        <w:rPr>
          <w:rFonts w:eastAsia="Times New Roman" w:cs="Arial"/>
          <w:color w:val="3F4041"/>
          <w:sz w:val="18"/>
          <w:szCs w:val="18"/>
          <w:lang w:val="en-US" w:eastAsia="fr-BE"/>
        </w:rPr>
        <w:t>Review of “Science and Scripture” in D.A. Carson, ed., </w:t>
      </w:r>
      <w:r w:rsidRPr="00093086">
        <w:rPr>
          <w:rFonts w:eastAsia="Times New Roman" w:cs="Arial"/>
          <w:i/>
          <w:iCs/>
          <w:color w:val="3F4041"/>
          <w:sz w:val="18"/>
          <w:szCs w:val="18"/>
          <w:bdr w:val="none" w:sz="0" w:space="0" w:color="auto" w:frame="1"/>
          <w:lang w:val="en-US" w:eastAsia="fr-BE"/>
        </w:rPr>
        <w:t>The Enduring Authority of the Christian Scriptures</w:t>
      </w:r>
      <w:r w:rsidRPr="00093086">
        <w:rPr>
          <w:rFonts w:eastAsia="Times New Roman" w:cs="Arial"/>
          <w:color w:val="3F4041"/>
          <w:sz w:val="18"/>
          <w:szCs w:val="18"/>
          <w:lang w:val="en-US" w:eastAsia="fr-BE"/>
        </w:rPr>
        <w:t xml:space="preserve">, </w:t>
      </w:r>
      <w:hyperlink r:id="rId59" w:history="1">
        <w:r w:rsidRPr="00093086">
          <w:rPr>
            <w:rFonts w:eastAsia="Times New Roman" w:cs="Arial"/>
            <w:color w:val="00A9CF"/>
            <w:sz w:val="18"/>
            <w:szCs w:val="18"/>
            <w:u w:val="single"/>
            <w:lang w:val="en-US" w:eastAsia="fr-BE"/>
          </w:rPr>
          <w:t>https://answersingenesis.org/reviews/books/enduring-authority-scripture-really/</w:t>
        </w:r>
      </w:hyperlink>
      <w:r w:rsidRPr="00093086">
        <w:rPr>
          <w:rFonts w:eastAsia="Times New Roman" w:cs="Arial"/>
          <w:color w:val="3F4041"/>
          <w:sz w:val="18"/>
          <w:szCs w:val="18"/>
          <w:lang w:val="en-US" w:eastAsia="fr-BE"/>
        </w:rPr>
        <w:t>, July 21, 2016.</w:t>
      </w:r>
      <w:proofErr w:type="gramEnd"/>
    </w:p>
  </w:footnote>
  <w:footnote w:id="9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Mark A. Noll, </w:t>
      </w:r>
      <w:proofErr w:type="gramStart"/>
      <w:r w:rsidRPr="00093086">
        <w:rPr>
          <w:rFonts w:eastAsia="Times New Roman" w:cs="Arial"/>
          <w:i/>
          <w:iCs/>
          <w:color w:val="3F4041"/>
          <w:sz w:val="18"/>
          <w:szCs w:val="18"/>
          <w:bdr w:val="none" w:sz="0" w:space="0" w:color="auto" w:frame="1"/>
          <w:lang w:val="en-US" w:eastAsia="fr-BE"/>
        </w:rPr>
        <w:t>The</w:t>
      </w:r>
      <w:proofErr w:type="gramEnd"/>
      <w:r w:rsidRPr="00093086">
        <w:rPr>
          <w:rFonts w:eastAsia="Times New Roman" w:cs="Arial"/>
          <w:i/>
          <w:iCs/>
          <w:color w:val="3F4041"/>
          <w:sz w:val="18"/>
          <w:szCs w:val="18"/>
          <w:bdr w:val="none" w:sz="0" w:space="0" w:color="auto" w:frame="1"/>
          <w:lang w:val="en-US" w:eastAsia="fr-BE"/>
        </w:rPr>
        <w:t xml:space="preserve"> Scandal of the Evangelical Mind</w:t>
      </w:r>
      <w:r w:rsidRPr="00093086">
        <w:rPr>
          <w:rFonts w:eastAsia="Times New Roman" w:cs="Arial"/>
          <w:color w:val="3F4041"/>
          <w:sz w:val="18"/>
          <w:szCs w:val="18"/>
          <w:lang w:val="en-US" w:eastAsia="fr-BE"/>
        </w:rPr>
        <w:t xml:space="preserve"> (Grand Rapids, MI: </w:t>
      </w:r>
      <w:proofErr w:type="spellStart"/>
      <w:r w:rsidRPr="00093086">
        <w:rPr>
          <w:rFonts w:eastAsia="Times New Roman" w:cs="Arial"/>
          <w:color w:val="3F4041"/>
          <w:sz w:val="18"/>
          <w:szCs w:val="18"/>
          <w:lang w:val="en-US" w:eastAsia="fr-BE"/>
        </w:rPr>
        <w:t>Eerdmans</w:t>
      </w:r>
      <w:proofErr w:type="spellEnd"/>
      <w:r w:rsidRPr="00093086">
        <w:rPr>
          <w:rFonts w:eastAsia="Times New Roman" w:cs="Arial"/>
          <w:color w:val="3F4041"/>
          <w:sz w:val="18"/>
          <w:szCs w:val="18"/>
          <w:lang w:val="en-US" w:eastAsia="fr-BE"/>
        </w:rPr>
        <w:t>, 1994), p. 14.</w:t>
      </w:r>
    </w:p>
  </w:footnote>
  <w:footnote w:id="9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Karl W. </w:t>
      </w:r>
      <w:proofErr w:type="spellStart"/>
      <w:r w:rsidRPr="00093086">
        <w:rPr>
          <w:rFonts w:eastAsia="Times New Roman" w:cs="Arial"/>
          <w:color w:val="3F4041"/>
          <w:sz w:val="18"/>
          <w:szCs w:val="18"/>
          <w:lang w:val="en-US" w:eastAsia="fr-BE"/>
        </w:rPr>
        <w:t>Giberson</w:t>
      </w:r>
      <w:proofErr w:type="spellEnd"/>
      <w:r w:rsidRPr="00093086">
        <w:rPr>
          <w:rFonts w:eastAsia="Times New Roman" w:cs="Arial"/>
          <w:color w:val="3F4041"/>
          <w:sz w:val="18"/>
          <w:szCs w:val="18"/>
          <w:lang w:val="en-US" w:eastAsia="fr-BE"/>
        </w:rPr>
        <w:t>, “Evolution, the Bible, and the Book of Nature: A Conversation with Francis Collins,” </w:t>
      </w:r>
      <w:r w:rsidRPr="00093086">
        <w:rPr>
          <w:rFonts w:eastAsia="Times New Roman" w:cs="Arial"/>
          <w:i/>
          <w:iCs/>
          <w:color w:val="3F4041"/>
          <w:sz w:val="18"/>
          <w:szCs w:val="18"/>
          <w:bdr w:val="none" w:sz="0" w:space="0" w:color="auto" w:frame="1"/>
          <w:lang w:val="en-US" w:eastAsia="fr-BE"/>
        </w:rPr>
        <w:t>Books and Culture</w:t>
      </w:r>
      <w:r w:rsidRPr="00093086">
        <w:rPr>
          <w:rFonts w:eastAsia="Times New Roman" w:cs="Arial"/>
          <w:color w:val="3F4041"/>
          <w:sz w:val="18"/>
          <w:szCs w:val="18"/>
          <w:lang w:val="en-US" w:eastAsia="fr-BE"/>
        </w:rPr>
        <w:t xml:space="preserve">, July 10, 2009, </w:t>
      </w:r>
      <w:hyperlink r:id="rId60" w:tgtFrame="_blank" w:history="1">
        <w:r w:rsidRPr="00093086">
          <w:rPr>
            <w:rFonts w:eastAsia="Times New Roman" w:cs="Arial"/>
            <w:color w:val="00A9CF"/>
            <w:sz w:val="18"/>
            <w:szCs w:val="18"/>
            <w:u w:val="single"/>
            <w:lang w:val="en-US" w:eastAsia="fr-BE"/>
          </w:rPr>
          <w:t>http://www.christianitytoday.com/bc/2009/julaug/evolutionthebibleandthebookofnature.html</w:t>
        </w:r>
      </w:hyperlink>
      <w:r w:rsidRPr="00093086">
        <w:rPr>
          <w:rFonts w:eastAsia="Times New Roman" w:cs="Arial"/>
          <w:color w:val="3F4041"/>
          <w:sz w:val="18"/>
          <w:szCs w:val="18"/>
          <w:lang w:val="en-US" w:eastAsia="fr-BE"/>
        </w:rPr>
        <w:t>, accessed July 31, 2009.</w:t>
      </w:r>
    </w:p>
  </w:footnote>
  <w:footnote w:id="99">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John Walton, </w:t>
      </w:r>
      <w:proofErr w:type="gramStart"/>
      <w:r w:rsidRPr="00093086">
        <w:rPr>
          <w:rFonts w:eastAsia="Times New Roman" w:cs="Arial"/>
          <w:i/>
          <w:iCs/>
          <w:color w:val="3F4041"/>
          <w:sz w:val="18"/>
          <w:szCs w:val="18"/>
          <w:bdr w:val="none" w:sz="0" w:space="0" w:color="auto" w:frame="1"/>
          <w:lang w:val="en-US" w:eastAsia="fr-BE"/>
        </w:rPr>
        <w:t>The</w:t>
      </w:r>
      <w:proofErr w:type="gramEnd"/>
      <w:r w:rsidRPr="00093086">
        <w:rPr>
          <w:rFonts w:eastAsia="Times New Roman" w:cs="Arial"/>
          <w:i/>
          <w:iCs/>
          <w:color w:val="3F4041"/>
          <w:sz w:val="18"/>
          <w:szCs w:val="18"/>
          <w:bdr w:val="none" w:sz="0" w:space="0" w:color="auto" w:frame="1"/>
          <w:lang w:val="en-US" w:eastAsia="fr-BE"/>
        </w:rPr>
        <w:t xml:space="preserve"> Lost World of Genesis One</w:t>
      </w:r>
      <w:r w:rsidRPr="00093086">
        <w:rPr>
          <w:rFonts w:eastAsia="Times New Roman" w:cs="Arial"/>
          <w:color w:val="3F4041"/>
          <w:sz w:val="18"/>
          <w:szCs w:val="18"/>
          <w:lang w:val="en-US" w:eastAsia="fr-BE"/>
        </w:rPr>
        <w:t xml:space="preserve"> (Downers Grove, IL: </w:t>
      </w:r>
      <w:proofErr w:type="spellStart"/>
      <w:r w:rsidRPr="00093086">
        <w:rPr>
          <w:rFonts w:eastAsia="Times New Roman" w:cs="Arial"/>
          <w:color w:val="3F4041"/>
          <w:sz w:val="18"/>
          <w:szCs w:val="18"/>
          <w:lang w:val="en-US" w:eastAsia="fr-BE"/>
        </w:rPr>
        <w:t>InterVarsity</w:t>
      </w:r>
      <w:proofErr w:type="spellEnd"/>
      <w:r w:rsidRPr="00093086">
        <w:rPr>
          <w:rFonts w:eastAsia="Times New Roman" w:cs="Arial"/>
          <w:color w:val="3F4041"/>
          <w:sz w:val="18"/>
          <w:szCs w:val="18"/>
          <w:lang w:val="en-US" w:eastAsia="fr-BE"/>
        </w:rPr>
        <w:t xml:space="preserve"> Press, 2009), p. 171.</w:t>
      </w:r>
    </w:p>
  </w:footnote>
  <w:footnote w:id="100">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James Mellor Brown, </w:t>
      </w:r>
      <w:r w:rsidRPr="00093086">
        <w:rPr>
          <w:rFonts w:eastAsia="Times New Roman" w:cs="Arial"/>
          <w:i/>
          <w:iCs/>
          <w:color w:val="3F4041"/>
          <w:sz w:val="18"/>
          <w:szCs w:val="18"/>
          <w:bdr w:val="none" w:sz="0" w:space="0" w:color="auto" w:frame="1"/>
          <w:lang w:val="en-US" w:eastAsia="fr-BE"/>
        </w:rPr>
        <w:t>Reflections on Geology</w:t>
      </w:r>
      <w:r w:rsidRPr="00093086">
        <w:rPr>
          <w:rFonts w:eastAsia="Times New Roman" w:cs="Arial"/>
          <w:color w:val="3F4041"/>
          <w:sz w:val="18"/>
          <w:szCs w:val="18"/>
          <w:lang w:val="en-US" w:eastAsia="fr-BE"/>
        </w:rPr>
        <w:t xml:space="preserve"> (London: James </w:t>
      </w:r>
      <w:proofErr w:type="spellStart"/>
      <w:r w:rsidRPr="00093086">
        <w:rPr>
          <w:rFonts w:eastAsia="Times New Roman" w:cs="Arial"/>
          <w:color w:val="3F4041"/>
          <w:sz w:val="18"/>
          <w:szCs w:val="18"/>
          <w:lang w:val="en-US" w:eastAsia="fr-BE"/>
        </w:rPr>
        <w:t>Nisbet</w:t>
      </w:r>
      <w:proofErr w:type="spellEnd"/>
      <w:r w:rsidRPr="00093086">
        <w:rPr>
          <w:rFonts w:eastAsia="Times New Roman" w:cs="Arial"/>
          <w:color w:val="3F4041"/>
          <w:sz w:val="18"/>
          <w:szCs w:val="18"/>
          <w:lang w:val="en-US" w:eastAsia="fr-BE"/>
        </w:rPr>
        <w:t>, 1838), p. 24.</w:t>
      </w:r>
    </w:p>
  </w:footnote>
  <w:footnote w:id="101">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Charles Templeton, </w:t>
      </w:r>
      <w:r w:rsidRPr="00093086">
        <w:rPr>
          <w:rFonts w:eastAsia="Times New Roman" w:cs="Arial"/>
          <w:i/>
          <w:iCs/>
          <w:color w:val="3F4041"/>
          <w:sz w:val="18"/>
          <w:szCs w:val="18"/>
          <w:bdr w:val="none" w:sz="0" w:space="0" w:color="auto" w:frame="1"/>
          <w:lang w:val="en-US" w:eastAsia="fr-BE"/>
        </w:rPr>
        <w:t>Farewell to God</w:t>
      </w:r>
      <w:r w:rsidRPr="00093086">
        <w:rPr>
          <w:rFonts w:eastAsia="Times New Roman" w:cs="Arial"/>
          <w:color w:val="3F4041"/>
          <w:sz w:val="18"/>
          <w:szCs w:val="18"/>
          <w:lang w:val="en-US" w:eastAsia="fr-BE"/>
        </w:rPr>
        <w:t> (Toronto, Canada: McClelland &amp; Stewart, 1996), p. 232.</w:t>
      </w:r>
    </w:p>
  </w:footnote>
  <w:footnote w:id="102">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See the recommended resources at the end of this book.</w:t>
      </w:r>
    </w:p>
  </w:footnote>
  <w:footnote w:id="103">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Richard Dawkins is typical: “It is absolutely safe to say that if you meet somebody who claims not to believe in evolution, that person is ignorant, stupid or insane (or wicked, but I’d rather not consider that).” </w:t>
      </w:r>
      <w:proofErr w:type="gramStart"/>
      <w:r w:rsidRPr="00093086">
        <w:rPr>
          <w:rFonts w:eastAsia="Times New Roman" w:cs="Arial"/>
          <w:color w:val="3F4041"/>
          <w:sz w:val="18"/>
          <w:szCs w:val="18"/>
          <w:lang w:val="en-US" w:eastAsia="fr-BE"/>
        </w:rPr>
        <w:t xml:space="preserve">Richard Dawkins, “Put Your Money on Evolution” (a review of Donald </w:t>
      </w:r>
      <w:proofErr w:type="spellStart"/>
      <w:r w:rsidRPr="00093086">
        <w:rPr>
          <w:rFonts w:eastAsia="Times New Roman" w:cs="Arial"/>
          <w:color w:val="3F4041"/>
          <w:sz w:val="18"/>
          <w:szCs w:val="18"/>
          <w:lang w:val="en-US" w:eastAsia="fr-BE"/>
        </w:rPr>
        <w:t>Johanson</w:t>
      </w:r>
      <w:proofErr w:type="spellEnd"/>
      <w:r w:rsidRPr="00093086">
        <w:rPr>
          <w:rFonts w:eastAsia="Times New Roman" w:cs="Arial"/>
          <w:color w:val="3F4041"/>
          <w:sz w:val="18"/>
          <w:szCs w:val="18"/>
          <w:lang w:val="en-US" w:eastAsia="fr-BE"/>
        </w:rPr>
        <w:t xml:space="preserve"> and </w:t>
      </w:r>
      <w:proofErr w:type="spellStart"/>
      <w:r w:rsidRPr="00093086">
        <w:rPr>
          <w:rFonts w:eastAsia="Times New Roman" w:cs="Arial"/>
          <w:color w:val="3F4041"/>
          <w:sz w:val="18"/>
          <w:szCs w:val="18"/>
          <w:lang w:val="en-US" w:eastAsia="fr-BE"/>
        </w:rPr>
        <w:t>Mailand</w:t>
      </w:r>
      <w:proofErr w:type="spellEnd"/>
      <w:r w:rsidRPr="00093086">
        <w:rPr>
          <w:rFonts w:eastAsia="Times New Roman" w:cs="Arial"/>
          <w:color w:val="3F4041"/>
          <w:sz w:val="18"/>
          <w:szCs w:val="18"/>
          <w:lang w:val="en-US" w:eastAsia="fr-BE"/>
        </w:rPr>
        <w:t xml:space="preserve"> </w:t>
      </w:r>
      <w:proofErr w:type="spellStart"/>
      <w:r w:rsidRPr="00093086">
        <w:rPr>
          <w:rFonts w:eastAsia="Times New Roman" w:cs="Arial"/>
          <w:color w:val="3F4041"/>
          <w:sz w:val="18"/>
          <w:szCs w:val="18"/>
          <w:lang w:val="en-US" w:eastAsia="fr-BE"/>
        </w:rPr>
        <w:t>Edey</w:t>
      </w:r>
      <w:proofErr w:type="spellEnd"/>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Blueprints: Solving the Mystery of Evolution</w:t>
      </w:r>
      <w:r w:rsidRPr="00093086">
        <w:rPr>
          <w:rFonts w:eastAsia="Times New Roman" w:cs="Arial"/>
          <w:color w:val="3F4041"/>
          <w:sz w:val="18"/>
          <w:szCs w:val="18"/>
          <w:lang w:val="en-US" w:eastAsia="fr-BE"/>
        </w:rPr>
        <w:t>), </w:t>
      </w:r>
      <w:r w:rsidRPr="00093086">
        <w:rPr>
          <w:rFonts w:eastAsia="Times New Roman" w:cs="Arial"/>
          <w:i/>
          <w:iCs/>
          <w:color w:val="3F4041"/>
          <w:sz w:val="18"/>
          <w:szCs w:val="18"/>
          <w:bdr w:val="none" w:sz="0" w:space="0" w:color="auto" w:frame="1"/>
          <w:lang w:val="en-US" w:eastAsia="fr-BE"/>
        </w:rPr>
        <w:t>The New York Times Review of Books</w:t>
      </w:r>
      <w:r w:rsidRPr="00093086">
        <w:rPr>
          <w:rFonts w:eastAsia="Times New Roman" w:cs="Arial"/>
          <w:color w:val="3F4041"/>
          <w:sz w:val="18"/>
          <w:szCs w:val="18"/>
          <w:lang w:val="en-US" w:eastAsia="fr-BE"/>
        </w:rPr>
        <w:t> (April 9, 1989), p. 35.</w:t>
      </w:r>
      <w:proofErr w:type="gramEnd"/>
    </w:p>
  </w:footnote>
  <w:footnote w:id="104">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See the Ben Stein documentary film </w:t>
      </w:r>
      <w:r w:rsidRPr="00093086">
        <w:rPr>
          <w:rFonts w:eastAsia="Times New Roman" w:cs="Arial"/>
          <w:i/>
          <w:iCs/>
          <w:color w:val="3F4041"/>
          <w:sz w:val="18"/>
          <w:szCs w:val="18"/>
          <w:bdr w:val="none" w:sz="0" w:space="0" w:color="auto" w:frame="1"/>
          <w:lang w:val="en-US" w:eastAsia="fr-BE"/>
        </w:rPr>
        <w:t>Expelled</w:t>
      </w:r>
      <w:r w:rsidRPr="00093086">
        <w:rPr>
          <w:rFonts w:eastAsia="Times New Roman" w:cs="Arial"/>
          <w:color w:val="3F4041"/>
          <w:sz w:val="18"/>
          <w:szCs w:val="18"/>
          <w:lang w:val="en-US" w:eastAsia="fr-BE"/>
        </w:rPr>
        <w:t>, or read Jerry Bergman, </w:t>
      </w:r>
      <w:r w:rsidRPr="00093086">
        <w:rPr>
          <w:rFonts w:eastAsia="Times New Roman" w:cs="Arial"/>
          <w:i/>
          <w:iCs/>
          <w:color w:val="3F4041"/>
          <w:sz w:val="18"/>
          <w:szCs w:val="18"/>
          <w:bdr w:val="none" w:sz="0" w:space="0" w:color="auto" w:frame="1"/>
          <w:lang w:val="en-US" w:eastAsia="fr-BE"/>
        </w:rPr>
        <w:t>Slaughter of the Dissidents</w:t>
      </w:r>
      <w:r w:rsidRPr="00093086">
        <w:rPr>
          <w:rFonts w:eastAsia="Times New Roman" w:cs="Arial"/>
          <w:color w:val="3F4041"/>
          <w:sz w:val="18"/>
          <w:szCs w:val="18"/>
          <w:lang w:val="en-US" w:eastAsia="fr-BE"/>
        </w:rPr>
        <w:t> (</w:t>
      </w:r>
      <w:proofErr w:type="spellStart"/>
      <w:r w:rsidRPr="00093086">
        <w:rPr>
          <w:rFonts w:eastAsia="Times New Roman" w:cs="Arial"/>
          <w:color w:val="3F4041"/>
          <w:sz w:val="18"/>
          <w:szCs w:val="18"/>
          <w:lang w:val="en-US" w:eastAsia="fr-BE"/>
        </w:rPr>
        <w:t>Southworth</w:t>
      </w:r>
      <w:proofErr w:type="spellEnd"/>
      <w:r w:rsidRPr="00093086">
        <w:rPr>
          <w:rFonts w:eastAsia="Times New Roman" w:cs="Arial"/>
          <w:color w:val="3F4041"/>
          <w:sz w:val="18"/>
          <w:szCs w:val="18"/>
          <w:lang w:val="en-US" w:eastAsia="fr-BE"/>
        </w:rPr>
        <w:t xml:space="preserve">, WA: Leafcutter Press, 2012, 2nd </w:t>
      </w:r>
      <w:proofErr w:type="gramStart"/>
      <w:r w:rsidRPr="00093086">
        <w:rPr>
          <w:rFonts w:eastAsia="Times New Roman" w:cs="Arial"/>
          <w:color w:val="3F4041"/>
          <w:sz w:val="18"/>
          <w:szCs w:val="18"/>
          <w:lang w:val="en-US" w:eastAsia="fr-BE"/>
        </w:rPr>
        <w:t>ed</w:t>
      </w:r>
      <w:proofErr w:type="gramEnd"/>
      <w:r w:rsidRPr="00093086">
        <w:rPr>
          <w:rFonts w:eastAsia="Times New Roman" w:cs="Arial"/>
          <w:color w:val="3F4041"/>
          <w:sz w:val="18"/>
          <w:szCs w:val="18"/>
          <w:lang w:val="en-US" w:eastAsia="fr-BE"/>
        </w:rPr>
        <w:t>.).</w:t>
      </w:r>
    </w:p>
  </w:footnote>
  <w:footnote w:id="105">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Henry Cole, </w:t>
      </w:r>
      <w:r w:rsidRPr="00093086">
        <w:rPr>
          <w:rFonts w:eastAsia="Times New Roman" w:cs="Arial"/>
          <w:i/>
          <w:iCs/>
          <w:color w:val="3F4041"/>
          <w:sz w:val="18"/>
          <w:szCs w:val="18"/>
          <w:bdr w:val="none" w:sz="0" w:space="0" w:color="auto" w:frame="1"/>
          <w:lang w:val="en-US" w:eastAsia="fr-BE"/>
        </w:rPr>
        <w:t>Popular Geology Subversive of Divine Revelation</w:t>
      </w:r>
      <w:r w:rsidRPr="00093086">
        <w:rPr>
          <w:rFonts w:eastAsia="Times New Roman" w:cs="Arial"/>
          <w:color w:val="3F4041"/>
          <w:sz w:val="18"/>
          <w:szCs w:val="18"/>
          <w:lang w:val="en-US" w:eastAsia="fr-BE"/>
        </w:rPr>
        <w:t xml:space="preserve"> (London: </w:t>
      </w:r>
      <w:proofErr w:type="spellStart"/>
      <w:r w:rsidRPr="00093086">
        <w:rPr>
          <w:rFonts w:eastAsia="Times New Roman" w:cs="Arial"/>
          <w:color w:val="3F4041"/>
          <w:sz w:val="18"/>
          <w:szCs w:val="18"/>
          <w:lang w:val="en-US" w:eastAsia="fr-BE"/>
        </w:rPr>
        <w:t>Hatchard</w:t>
      </w:r>
      <w:proofErr w:type="spellEnd"/>
      <w:r w:rsidRPr="00093086">
        <w:rPr>
          <w:rFonts w:eastAsia="Times New Roman" w:cs="Arial"/>
          <w:color w:val="3F4041"/>
          <w:sz w:val="18"/>
          <w:szCs w:val="18"/>
          <w:lang w:val="en-US" w:eastAsia="fr-BE"/>
        </w:rPr>
        <w:t xml:space="preserve"> and Son, 1834), p. ix-x, 44–45 </w:t>
      </w:r>
      <w:proofErr w:type="gramStart"/>
      <w:r w:rsidRPr="00093086">
        <w:rPr>
          <w:rFonts w:eastAsia="Times New Roman" w:cs="Arial"/>
          <w:color w:val="3F4041"/>
          <w:sz w:val="18"/>
          <w:szCs w:val="18"/>
          <w:lang w:val="en-US" w:eastAsia="fr-BE"/>
        </w:rPr>
        <w:t>footnote</w:t>
      </w:r>
      <w:proofErr w:type="gramEnd"/>
      <w:r w:rsidRPr="00093086">
        <w:rPr>
          <w:rFonts w:eastAsia="Times New Roman" w:cs="Arial"/>
          <w:color w:val="3F4041"/>
          <w:sz w:val="18"/>
          <w:szCs w:val="18"/>
          <w:lang w:val="en-US" w:eastAsia="fr-BE"/>
        </w:rPr>
        <w:t>.</w:t>
      </w:r>
    </w:p>
  </w:footnote>
  <w:footnote w:id="106">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Michael Denton, </w:t>
      </w:r>
      <w:r w:rsidRPr="00093086">
        <w:rPr>
          <w:rFonts w:eastAsia="Times New Roman" w:cs="Arial"/>
          <w:i/>
          <w:iCs/>
          <w:color w:val="3F4041"/>
          <w:sz w:val="18"/>
          <w:szCs w:val="18"/>
          <w:bdr w:val="none" w:sz="0" w:space="0" w:color="auto" w:frame="1"/>
          <w:lang w:val="en-US" w:eastAsia="fr-BE"/>
        </w:rPr>
        <w:t>Evolution: A Theory in Crisis</w:t>
      </w:r>
      <w:r w:rsidRPr="00093086">
        <w:rPr>
          <w:rFonts w:eastAsia="Times New Roman" w:cs="Arial"/>
          <w:color w:val="3F4041"/>
          <w:sz w:val="18"/>
          <w:szCs w:val="18"/>
          <w:lang w:val="en-US" w:eastAsia="fr-BE"/>
        </w:rPr>
        <w:t> (London: Burnett Books, 1985), p. 358.</w:t>
      </w:r>
    </w:p>
  </w:footnote>
  <w:footnote w:id="107">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 xml:space="preserve">Ernst </w:t>
      </w:r>
      <w:proofErr w:type="spellStart"/>
      <w:r w:rsidRPr="00093086">
        <w:rPr>
          <w:rFonts w:eastAsia="Times New Roman" w:cs="Arial"/>
          <w:color w:val="3F4041"/>
          <w:sz w:val="18"/>
          <w:szCs w:val="18"/>
          <w:lang w:val="en-US" w:eastAsia="fr-BE"/>
        </w:rPr>
        <w:t>Mayr</w:t>
      </w:r>
      <w:proofErr w:type="spellEnd"/>
      <w:r w:rsidRPr="00093086">
        <w:rPr>
          <w:rFonts w:eastAsia="Times New Roman" w:cs="Arial"/>
          <w:color w:val="3F4041"/>
          <w:sz w:val="18"/>
          <w:szCs w:val="18"/>
          <w:lang w:val="en-US" w:eastAsia="fr-BE"/>
        </w:rPr>
        <w:t>, “The Nature of the Darwinian Revolution,” </w:t>
      </w:r>
      <w:r w:rsidRPr="00093086">
        <w:rPr>
          <w:rFonts w:eastAsia="Times New Roman" w:cs="Arial"/>
          <w:i/>
          <w:iCs/>
          <w:color w:val="3F4041"/>
          <w:sz w:val="18"/>
          <w:szCs w:val="18"/>
          <w:bdr w:val="none" w:sz="0" w:space="0" w:color="auto" w:frame="1"/>
          <w:lang w:val="en-US" w:eastAsia="fr-BE"/>
        </w:rPr>
        <w:t>Science</w:t>
      </w:r>
      <w:r w:rsidRPr="00093086">
        <w:rPr>
          <w:rFonts w:eastAsia="Times New Roman" w:cs="Arial"/>
          <w:color w:val="3F4041"/>
          <w:sz w:val="18"/>
          <w:szCs w:val="18"/>
          <w:lang w:val="en-US" w:eastAsia="fr-BE"/>
        </w:rPr>
        <w:t>, vol. 176 (June 2, 1972): 988.</w:t>
      </w:r>
    </w:p>
  </w:footnote>
  <w:footnote w:id="108">
    <w:p w:rsidR="003C384F" w:rsidRPr="00093086" w:rsidRDefault="003C384F" w:rsidP="00093086">
      <w:pPr>
        <w:pStyle w:val="Notedebasdepage"/>
        <w:spacing w:after="20"/>
        <w:rPr>
          <w:sz w:val="18"/>
          <w:szCs w:val="18"/>
          <w:lang w:val="en-US"/>
        </w:rPr>
      </w:pPr>
      <w:r w:rsidRPr="00093086">
        <w:rPr>
          <w:rStyle w:val="Appelnotedebasdep"/>
          <w:sz w:val="18"/>
          <w:szCs w:val="18"/>
        </w:rPr>
        <w:footnoteRef/>
      </w:r>
      <w:r w:rsidRPr="00093086">
        <w:rPr>
          <w:sz w:val="18"/>
          <w:szCs w:val="18"/>
          <w:lang w:val="en-US"/>
        </w:rPr>
        <w:t xml:space="preserve"> </w:t>
      </w:r>
      <w:r w:rsidRPr="00093086">
        <w:rPr>
          <w:rFonts w:eastAsia="Times New Roman" w:cs="Arial"/>
          <w:color w:val="3F4041"/>
          <w:sz w:val="18"/>
          <w:szCs w:val="18"/>
          <w:lang w:val="en-US" w:eastAsia="fr-BE"/>
        </w:rPr>
        <w:t>See William Broad and Nicholas Wade, </w:t>
      </w:r>
      <w:r w:rsidRPr="00093086">
        <w:rPr>
          <w:rFonts w:eastAsia="Times New Roman" w:cs="Arial"/>
          <w:i/>
          <w:iCs/>
          <w:color w:val="3F4041"/>
          <w:sz w:val="18"/>
          <w:szCs w:val="18"/>
          <w:bdr w:val="none" w:sz="0" w:space="0" w:color="auto" w:frame="1"/>
          <w:lang w:val="en-US" w:eastAsia="fr-BE"/>
        </w:rPr>
        <w:t>Betrayers of the Truth: Fraud and Deceit in the Halls of Science</w:t>
      </w:r>
      <w:r w:rsidRPr="00093086">
        <w:rPr>
          <w:rFonts w:eastAsia="Times New Roman" w:cs="Arial"/>
          <w:color w:val="3F4041"/>
          <w:sz w:val="18"/>
          <w:szCs w:val="18"/>
          <w:lang w:val="en-US" w:eastAsia="fr-BE"/>
        </w:rPr>
        <w:t xml:space="preserve"> (London: Century Publ., 1982). As the jacket cover summarizes, the book “shows that corruption and deceit are just as common in science as in any other human undertaking. Drawing examples from astronomy, physics, biology, and medicine, it reveals how the supposedly foolproof mechanisms of scientific enquiry often do fail to correct both the major and the minor frauds that have become endemic to modern science.” The problem persists: Hannah Devlin, “One in Seven Scientists Say Colleagues Fake Data,” The Times (London), June 5, 2009, </w:t>
      </w:r>
      <w:hyperlink r:id="rId61" w:tgtFrame="_blank" w:history="1">
        <w:r w:rsidRPr="00093086">
          <w:rPr>
            <w:rFonts w:eastAsia="Times New Roman" w:cs="Arial"/>
            <w:color w:val="00A9CF"/>
            <w:sz w:val="18"/>
            <w:szCs w:val="18"/>
            <w:u w:val="single"/>
            <w:lang w:val="en-US" w:eastAsia="fr-BE"/>
          </w:rPr>
          <w:t>http://www.thetimes.co.uk/tto/science/policy/article5502.ece</w:t>
        </w:r>
      </w:hyperlink>
      <w:r w:rsidRPr="00093086">
        <w:rPr>
          <w:rFonts w:eastAsia="Times New Roman" w:cs="Arial"/>
          <w:color w:val="3F4041"/>
          <w:sz w:val="18"/>
          <w:szCs w:val="18"/>
          <w:lang w:val="en-US" w:eastAsia="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94F30"/>
    <w:multiLevelType w:val="multilevel"/>
    <w:tmpl w:val="6AD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20EE1"/>
    <w:multiLevelType w:val="multilevel"/>
    <w:tmpl w:val="EC2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67283"/>
    <w:multiLevelType w:val="multilevel"/>
    <w:tmpl w:val="B332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66108"/>
    <w:multiLevelType w:val="multilevel"/>
    <w:tmpl w:val="6214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420B3"/>
    <w:multiLevelType w:val="multilevel"/>
    <w:tmpl w:val="69E2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F5F37"/>
    <w:rsid w:val="00093086"/>
    <w:rsid w:val="000A7915"/>
    <w:rsid w:val="00136506"/>
    <w:rsid w:val="00202A0A"/>
    <w:rsid w:val="0020563A"/>
    <w:rsid w:val="00244B25"/>
    <w:rsid w:val="00300FB0"/>
    <w:rsid w:val="003105C1"/>
    <w:rsid w:val="00397FA4"/>
    <w:rsid w:val="003A28EF"/>
    <w:rsid w:val="003C384F"/>
    <w:rsid w:val="0041136F"/>
    <w:rsid w:val="004D1B5E"/>
    <w:rsid w:val="004D1C56"/>
    <w:rsid w:val="004F5F37"/>
    <w:rsid w:val="00521622"/>
    <w:rsid w:val="0053360B"/>
    <w:rsid w:val="00551177"/>
    <w:rsid w:val="005515B5"/>
    <w:rsid w:val="00575583"/>
    <w:rsid w:val="005A6FD5"/>
    <w:rsid w:val="005B5420"/>
    <w:rsid w:val="00624AA9"/>
    <w:rsid w:val="0063282A"/>
    <w:rsid w:val="006612DF"/>
    <w:rsid w:val="00701C50"/>
    <w:rsid w:val="00734839"/>
    <w:rsid w:val="007D016F"/>
    <w:rsid w:val="008B40F6"/>
    <w:rsid w:val="00941377"/>
    <w:rsid w:val="0098642B"/>
    <w:rsid w:val="00995EE8"/>
    <w:rsid w:val="009D4662"/>
    <w:rsid w:val="009F3A2B"/>
    <w:rsid w:val="00AC2107"/>
    <w:rsid w:val="00AE0A5F"/>
    <w:rsid w:val="00C1723B"/>
    <w:rsid w:val="00C94A35"/>
    <w:rsid w:val="00D24B01"/>
    <w:rsid w:val="00E951D9"/>
    <w:rsid w:val="00EB425B"/>
    <w:rsid w:val="00F106A7"/>
    <w:rsid w:val="00F476A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4F5F37"/>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F5F37"/>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5F3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F5F37"/>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4F5F37"/>
    <w:rPr>
      <w:color w:val="0000FF"/>
      <w:u w:val="single"/>
    </w:rPr>
  </w:style>
  <w:style w:type="character" w:customStyle="1" w:styleId="apple-converted-space">
    <w:name w:val="apple-converted-space"/>
    <w:basedOn w:val="Policepardfaut"/>
    <w:rsid w:val="004F5F37"/>
  </w:style>
  <w:style w:type="character" w:customStyle="1" w:styleId="contribs">
    <w:name w:val="contribs"/>
    <w:basedOn w:val="Policepardfaut"/>
    <w:rsid w:val="004F5F37"/>
  </w:style>
  <w:style w:type="character" w:customStyle="1" w:styleId="contribname">
    <w:name w:val="contribname"/>
    <w:basedOn w:val="Policepardfaut"/>
    <w:rsid w:val="004F5F37"/>
  </w:style>
  <w:style w:type="character" w:customStyle="1" w:styleId="alternateversions">
    <w:name w:val="alternateversions"/>
    <w:basedOn w:val="Policepardfaut"/>
    <w:rsid w:val="004F5F37"/>
  </w:style>
  <w:style w:type="character" w:customStyle="1" w:styleId="toolbar-label">
    <w:name w:val="toolbar-label"/>
    <w:basedOn w:val="Policepardfaut"/>
    <w:rsid w:val="004F5F37"/>
  </w:style>
  <w:style w:type="paragraph" w:customStyle="1" w:styleId="Lgende1">
    <w:name w:val="Légende1"/>
    <w:basedOn w:val="Normal"/>
    <w:rsid w:val="004F5F37"/>
    <w:pPr>
      <w:spacing w:before="100" w:beforeAutospacing="1" w:after="100" w:afterAutospacing="1"/>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4F5F37"/>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4F5F37"/>
  </w:style>
  <w:style w:type="character" w:customStyle="1" w:styleId="smallcaps">
    <w:name w:val="smallcaps"/>
    <w:basedOn w:val="Policepardfaut"/>
    <w:rsid w:val="004F5F37"/>
  </w:style>
  <w:style w:type="character" w:customStyle="1" w:styleId="navpub-prev">
    <w:name w:val="navpub-prev"/>
    <w:basedOn w:val="Policepardfaut"/>
    <w:rsid w:val="004F5F37"/>
  </w:style>
  <w:style w:type="character" w:customStyle="1" w:styleId="node-prev">
    <w:name w:val="node-prev"/>
    <w:basedOn w:val="Policepardfaut"/>
    <w:rsid w:val="004F5F37"/>
  </w:style>
  <w:style w:type="character" w:customStyle="1" w:styleId="node-prevtitle">
    <w:name w:val="node-prevtitle"/>
    <w:basedOn w:val="Policepardfaut"/>
    <w:rsid w:val="004F5F37"/>
  </w:style>
  <w:style w:type="character" w:customStyle="1" w:styleId="node-prevkind">
    <w:name w:val="node-prevkind"/>
    <w:basedOn w:val="Policepardfaut"/>
    <w:rsid w:val="004F5F37"/>
  </w:style>
  <w:style w:type="character" w:customStyle="1" w:styleId="navpub-next">
    <w:name w:val="navpub-next"/>
    <w:basedOn w:val="Policepardfaut"/>
    <w:rsid w:val="004F5F37"/>
  </w:style>
  <w:style w:type="character" w:styleId="Accentuation">
    <w:name w:val="Emphasis"/>
    <w:basedOn w:val="Policepardfaut"/>
    <w:uiPriority w:val="20"/>
    <w:qFormat/>
    <w:rsid w:val="004F5F37"/>
    <w:rPr>
      <w:i/>
      <w:iCs/>
    </w:rPr>
  </w:style>
  <w:style w:type="paragraph" w:styleId="Notedebasdepage">
    <w:name w:val="footnote text"/>
    <w:basedOn w:val="Normal"/>
    <w:link w:val="NotedebasdepageCar"/>
    <w:uiPriority w:val="99"/>
    <w:semiHidden/>
    <w:unhideWhenUsed/>
    <w:rsid w:val="00624AA9"/>
    <w:pPr>
      <w:spacing w:after="0"/>
    </w:pPr>
    <w:rPr>
      <w:sz w:val="20"/>
      <w:szCs w:val="20"/>
    </w:rPr>
  </w:style>
  <w:style w:type="character" w:customStyle="1" w:styleId="NotedebasdepageCar">
    <w:name w:val="Note de bas de page Car"/>
    <w:basedOn w:val="Policepardfaut"/>
    <w:link w:val="Notedebasdepage"/>
    <w:uiPriority w:val="99"/>
    <w:semiHidden/>
    <w:rsid w:val="00624AA9"/>
    <w:rPr>
      <w:sz w:val="20"/>
      <w:szCs w:val="20"/>
    </w:rPr>
  </w:style>
  <w:style w:type="character" w:styleId="Appelnotedebasdep">
    <w:name w:val="footnote reference"/>
    <w:basedOn w:val="Policepardfaut"/>
    <w:uiPriority w:val="99"/>
    <w:semiHidden/>
    <w:unhideWhenUsed/>
    <w:rsid w:val="00624AA9"/>
    <w:rPr>
      <w:vertAlign w:val="superscript"/>
    </w:rPr>
  </w:style>
  <w:style w:type="character" w:styleId="Lienhypertextesuivivisit">
    <w:name w:val="FollowedHyperlink"/>
    <w:basedOn w:val="Policepardfaut"/>
    <w:uiPriority w:val="99"/>
    <w:semiHidden/>
    <w:unhideWhenUsed/>
    <w:rsid w:val="0053360B"/>
    <w:rPr>
      <w:color w:val="800080" w:themeColor="followedHyperlink"/>
      <w:u w:val="single"/>
    </w:rPr>
  </w:style>
  <w:style w:type="paragraph" w:styleId="En-tte">
    <w:name w:val="header"/>
    <w:basedOn w:val="Normal"/>
    <w:link w:val="En-tteCar"/>
    <w:uiPriority w:val="99"/>
    <w:semiHidden/>
    <w:unhideWhenUsed/>
    <w:rsid w:val="00521622"/>
    <w:pPr>
      <w:tabs>
        <w:tab w:val="center" w:pos="4536"/>
        <w:tab w:val="right" w:pos="9072"/>
      </w:tabs>
      <w:spacing w:after="0"/>
    </w:pPr>
  </w:style>
  <w:style w:type="character" w:customStyle="1" w:styleId="En-tteCar">
    <w:name w:val="En-tête Car"/>
    <w:basedOn w:val="Policepardfaut"/>
    <w:link w:val="En-tte"/>
    <w:uiPriority w:val="99"/>
    <w:semiHidden/>
    <w:rsid w:val="00521622"/>
  </w:style>
  <w:style w:type="paragraph" w:styleId="Pieddepage">
    <w:name w:val="footer"/>
    <w:basedOn w:val="Normal"/>
    <w:link w:val="PieddepageCar"/>
    <w:uiPriority w:val="99"/>
    <w:unhideWhenUsed/>
    <w:rsid w:val="00521622"/>
    <w:pPr>
      <w:tabs>
        <w:tab w:val="center" w:pos="4536"/>
        <w:tab w:val="right" w:pos="9072"/>
      </w:tabs>
      <w:spacing w:after="0"/>
    </w:pPr>
  </w:style>
  <w:style w:type="character" w:customStyle="1" w:styleId="PieddepageCar">
    <w:name w:val="Pied de page Car"/>
    <w:basedOn w:val="Policepardfaut"/>
    <w:link w:val="Pieddepage"/>
    <w:uiPriority w:val="99"/>
    <w:rsid w:val="00521622"/>
  </w:style>
</w:styles>
</file>

<file path=word/webSettings.xml><?xml version="1.0" encoding="utf-8"?>
<w:webSettings xmlns:r="http://schemas.openxmlformats.org/officeDocument/2006/relationships" xmlns:w="http://schemas.openxmlformats.org/wordprocessingml/2006/main">
  <w:divs>
    <w:div w:id="175964274">
      <w:bodyDiv w:val="1"/>
      <w:marLeft w:val="0"/>
      <w:marRight w:val="0"/>
      <w:marTop w:val="0"/>
      <w:marBottom w:val="0"/>
      <w:divBdr>
        <w:top w:val="none" w:sz="0" w:space="0" w:color="auto"/>
        <w:left w:val="none" w:sz="0" w:space="0" w:color="auto"/>
        <w:bottom w:val="none" w:sz="0" w:space="0" w:color="auto"/>
        <w:right w:val="none" w:sz="0" w:space="0" w:color="auto"/>
      </w:divBdr>
      <w:divsChild>
        <w:div w:id="2114084158">
          <w:marLeft w:val="0"/>
          <w:marRight w:val="0"/>
          <w:marTop w:val="0"/>
          <w:marBottom w:val="0"/>
          <w:divBdr>
            <w:top w:val="none" w:sz="0" w:space="0" w:color="auto"/>
            <w:left w:val="none" w:sz="0" w:space="0" w:color="auto"/>
            <w:bottom w:val="single" w:sz="4" w:space="0" w:color="E5E5E5"/>
            <w:right w:val="none" w:sz="0" w:space="0" w:color="auto"/>
          </w:divBdr>
          <w:divsChild>
            <w:div w:id="2055765651">
              <w:marLeft w:val="0"/>
              <w:marRight w:val="0"/>
              <w:marTop w:val="0"/>
              <w:marBottom w:val="120"/>
              <w:divBdr>
                <w:top w:val="none" w:sz="0" w:space="0" w:color="auto"/>
                <w:left w:val="none" w:sz="0" w:space="0" w:color="auto"/>
                <w:bottom w:val="none" w:sz="0" w:space="0" w:color="auto"/>
                <w:right w:val="none" w:sz="0" w:space="0" w:color="auto"/>
              </w:divBdr>
            </w:div>
            <w:div w:id="1985691722">
              <w:marLeft w:val="0"/>
              <w:marRight w:val="0"/>
              <w:marTop w:val="0"/>
              <w:marBottom w:val="0"/>
              <w:divBdr>
                <w:top w:val="none" w:sz="0" w:space="0" w:color="auto"/>
                <w:left w:val="none" w:sz="0" w:space="0" w:color="auto"/>
                <w:bottom w:val="none" w:sz="0" w:space="0" w:color="auto"/>
                <w:right w:val="none" w:sz="0" w:space="0" w:color="auto"/>
              </w:divBdr>
            </w:div>
            <w:div w:id="1697847195">
              <w:marLeft w:val="0"/>
              <w:marRight w:val="0"/>
              <w:marTop w:val="0"/>
              <w:marBottom w:val="0"/>
              <w:divBdr>
                <w:top w:val="none" w:sz="0" w:space="0" w:color="auto"/>
                <w:left w:val="none" w:sz="0" w:space="0" w:color="auto"/>
                <w:bottom w:val="none" w:sz="0" w:space="0" w:color="auto"/>
                <w:right w:val="none" w:sz="0" w:space="0" w:color="auto"/>
              </w:divBdr>
            </w:div>
          </w:divsChild>
        </w:div>
        <w:div w:id="611322661">
          <w:marLeft w:val="0"/>
          <w:marRight w:val="0"/>
          <w:marTop w:val="0"/>
          <w:marBottom w:val="0"/>
          <w:divBdr>
            <w:top w:val="none" w:sz="0" w:space="31" w:color="auto"/>
            <w:left w:val="single" w:sz="4" w:space="31" w:color="E5E5E5"/>
            <w:bottom w:val="none" w:sz="0" w:space="31" w:color="auto"/>
            <w:right w:val="none" w:sz="0" w:space="31" w:color="auto"/>
          </w:divBdr>
          <w:divsChild>
            <w:div w:id="1042242180">
              <w:marLeft w:val="0"/>
              <w:marRight w:val="0"/>
              <w:marTop w:val="240"/>
              <w:marBottom w:val="480"/>
              <w:divBdr>
                <w:top w:val="single" w:sz="4" w:space="0" w:color="E5E5E5"/>
                <w:left w:val="none" w:sz="0" w:space="0" w:color="auto"/>
                <w:bottom w:val="single" w:sz="4" w:space="0" w:color="E5E5E5"/>
                <w:right w:val="none" w:sz="0" w:space="0" w:color="auto"/>
              </w:divBdr>
            </w:div>
            <w:div w:id="1828013294">
              <w:marLeft w:val="0"/>
              <w:marRight w:val="0"/>
              <w:marTop w:val="0"/>
              <w:marBottom w:val="0"/>
              <w:divBdr>
                <w:top w:val="none" w:sz="0" w:space="0" w:color="auto"/>
                <w:left w:val="none" w:sz="0" w:space="0" w:color="auto"/>
                <w:bottom w:val="none" w:sz="0" w:space="0" w:color="auto"/>
                <w:right w:val="none" w:sz="0" w:space="0" w:color="auto"/>
              </w:divBdr>
              <w:divsChild>
                <w:div w:id="367726385">
                  <w:marLeft w:val="175"/>
                  <w:marRight w:val="0"/>
                  <w:marTop w:val="360"/>
                  <w:marBottom w:val="480"/>
                  <w:divBdr>
                    <w:top w:val="single" w:sz="4" w:space="12" w:color="E5E5E5"/>
                    <w:left w:val="single" w:sz="4" w:space="12" w:color="E5E5E5"/>
                    <w:bottom w:val="single" w:sz="4" w:space="12" w:color="E5E5E5"/>
                    <w:right w:val="single" w:sz="4" w:space="12" w:color="E5E5E5"/>
                  </w:divBdr>
                </w:div>
                <w:div w:id="136232209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75323226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656571578">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546060393">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13451478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93980094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22167610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2308213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73690032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780955203">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567304742">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3054356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79521555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282296452">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95934131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77212239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224559843">
                  <w:marLeft w:val="175"/>
                  <w:marRight w:val="0"/>
                  <w:marTop w:val="360"/>
                  <w:marBottom w:val="480"/>
                  <w:divBdr>
                    <w:top w:val="single" w:sz="4" w:space="12" w:color="E5E5E5"/>
                    <w:left w:val="single" w:sz="4" w:space="12" w:color="E5E5E5"/>
                    <w:bottom w:val="single" w:sz="4" w:space="12" w:color="E5E5E5"/>
                    <w:right w:val="single" w:sz="4" w:space="12" w:color="E5E5E5"/>
                  </w:divBdr>
                </w:div>
                <w:div w:id="24179328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003048025">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435641683">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694454192">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036998468">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880434290">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835609836">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384208563">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79019900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400367943">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97506904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05311415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1078820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72981202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39482915">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866992976">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100909230">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87342621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744991490">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7694462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73743521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5168081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07173146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27032159">
              <w:marLeft w:val="0"/>
              <w:marRight w:val="0"/>
              <w:marTop w:val="0"/>
              <w:marBottom w:val="240"/>
              <w:divBdr>
                <w:top w:val="single" w:sz="4" w:space="6" w:color="E5E5E5"/>
                <w:left w:val="none" w:sz="0" w:space="0" w:color="auto"/>
                <w:bottom w:val="single" w:sz="4" w:space="6" w:color="E5E5E5"/>
                <w:right w:val="none" w:sz="0" w:space="0" w:color="auto"/>
              </w:divBdr>
            </w:div>
            <w:div w:id="1066565477">
              <w:marLeft w:val="0"/>
              <w:marRight w:val="0"/>
              <w:marTop w:val="0"/>
              <w:marBottom w:val="240"/>
              <w:divBdr>
                <w:top w:val="none" w:sz="0" w:space="0" w:color="auto"/>
                <w:left w:val="none" w:sz="0" w:space="0" w:color="auto"/>
                <w:bottom w:val="none" w:sz="0" w:space="0" w:color="auto"/>
                <w:right w:val="none" w:sz="0" w:space="0" w:color="auto"/>
              </w:divBdr>
              <w:divsChild>
                <w:div w:id="1408720777">
                  <w:marLeft w:val="240"/>
                  <w:marRight w:val="240"/>
                  <w:marTop w:val="0"/>
                  <w:marBottom w:val="0"/>
                  <w:divBdr>
                    <w:top w:val="none" w:sz="0" w:space="0" w:color="auto"/>
                    <w:left w:val="none" w:sz="0" w:space="0" w:color="auto"/>
                    <w:bottom w:val="none" w:sz="0" w:space="0" w:color="auto"/>
                    <w:right w:val="none" w:sz="0" w:space="0" w:color="auto"/>
                  </w:divBdr>
                  <w:divsChild>
                    <w:div w:id="8063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swersingenesis.org/store/sku/10-3-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wersingenesis.org/bible-characters/adam-and-eve/adam-morality-gospel-and-authority-of-scripture/"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nswersingenesis.org/bios/terry-mortens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biologos.org/blog/substitutionary-atonement-and-evolution-part-1" TargetMode="External"/><Relationship Id="rId18" Type="http://schemas.openxmlformats.org/officeDocument/2006/relationships/hyperlink" Target="http://www.rts.edu/seminary/newsevents/NewsDetails.aspx?id=1370" TargetMode="External"/><Relationship Id="rId26" Type="http://schemas.openxmlformats.org/officeDocument/2006/relationships/hyperlink" Target="http://concordiatheology.org/2014/10/concordia-seminary-receives-science-for-seminaries-grant/" TargetMode="External"/><Relationship Id="rId39" Type="http://schemas.openxmlformats.org/officeDocument/2006/relationships/hyperlink" Target="https://answersingenesis.org/age-of-the-earth/are-philosophical-naturalism-and-age-of-the-earth-related/" TargetMode="External"/><Relationship Id="rId21" Type="http://schemas.openxmlformats.org/officeDocument/2006/relationships/hyperlink" Target="https://www.templeton.org/what-we-fund/grants/evolution-and-christian-faith" TargetMode="External"/><Relationship Id="rId34" Type="http://schemas.openxmlformats.org/officeDocument/2006/relationships/hyperlink" Target="https://answersingenesis.org/store/sku/10-2-167/" TargetMode="External"/><Relationship Id="rId42" Type="http://schemas.openxmlformats.org/officeDocument/2006/relationships/hyperlink" Target="https://answersingenesis.org/age-of-the-earth/systematic-theology-texts-and-the-age-of-the-earth/" TargetMode="External"/><Relationship Id="rId47" Type="http://schemas.openxmlformats.org/officeDocument/2006/relationships/hyperlink" Target="https://answersingenesis.org/geology/grand-canyon/coconino-sandstone-most-powerful-argument-against-flood/" TargetMode="External"/><Relationship Id="rId50" Type="http://schemas.openxmlformats.org/officeDocument/2006/relationships/hyperlink" Target="http://www.hiltonratcliffe.com/about/" TargetMode="External"/><Relationship Id="rId55" Type="http://schemas.openxmlformats.org/officeDocument/2006/relationships/hyperlink" Target="https://answersingenesis.org/store/sku/30-9-465/" TargetMode="External"/><Relationship Id="rId7" Type="http://schemas.openxmlformats.org/officeDocument/2006/relationships/hyperlink" Target="https://cdnc.ucr.edu/cgi-bin/cdnc?a=d&amp;d=LAH19090215.2.83" TargetMode="External"/><Relationship Id="rId2" Type="http://schemas.openxmlformats.org/officeDocument/2006/relationships/hyperlink" Target="https://answersingenesis.org/answers/books/already-gone/" TargetMode="External"/><Relationship Id="rId16" Type="http://schemas.openxmlformats.org/officeDocument/2006/relationships/hyperlink" Target="http://biologos.org/resources/videos/bruce-waltke-why-must-the-church-accept-evolution" TargetMode="External"/><Relationship Id="rId20" Type="http://schemas.openxmlformats.org/officeDocument/2006/relationships/hyperlink" Target="https://www.templeton.org/what-we-fund/grants/celebrating-the-harmony-between-mainstream-science-and-the-christian-faith" TargetMode="External"/><Relationship Id="rId29" Type="http://schemas.openxmlformats.org/officeDocument/2006/relationships/hyperlink" Target="https://en.wikipedia.org/wiki/John_Templeton_Foundation" TargetMode="External"/><Relationship Id="rId41" Type="http://schemas.openxmlformats.org/officeDocument/2006/relationships/hyperlink" Target="https://answersingenesis.org/genesis/why-dont-many-christian-leaders-and-scholars-believe-genesis/" TargetMode="External"/><Relationship Id="rId54" Type="http://schemas.openxmlformats.org/officeDocument/2006/relationships/hyperlink" Target="https://arkencounter.com/" TargetMode="External"/><Relationship Id="rId1" Type="http://schemas.openxmlformats.org/officeDocument/2006/relationships/hyperlink" Target="https://answersingenesis.org/family/homosexuality/gay-christians-now-becoming-the-norm/" TargetMode="External"/><Relationship Id="rId6" Type="http://schemas.openxmlformats.org/officeDocument/2006/relationships/hyperlink" Target="https://en.wikipedia.org/wiki/Humanist_Manifesto_I" TargetMode="External"/><Relationship Id="rId11" Type="http://schemas.openxmlformats.org/officeDocument/2006/relationships/hyperlink" Target="https://www.youtube.com/watch?v=ZqgnJ1GR8ms" TargetMode="External"/><Relationship Id="rId24" Type="http://schemas.openxmlformats.org/officeDocument/2006/relationships/hyperlink" Target="http://www.huffingtonpost.com/2014/10/12/seminaries-science-grant_n_5955030.html" TargetMode="External"/><Relationship Id="rId32" Type="http://schemas.openxmlformats.org/officeDocument/2006/relationships/hyperlink" Target="https://answersingenesis.org/store/sku/30-9-178/" TargetMode="External"/><Relationship Id="rId37" Type="http://schemas.openxmlformats.org/officeDocument/2006/relationships/hyperlink" Target="http://www.spurgeongems.org/vols1-3/chs41-42.pdf" TargetMode="External"/><Relationship Id="rId40" Type="http://schemas.openxmlformats.org/officeDocument/2006/relationships/hyperlink" Target="https://answersingenesis.org/age-of-the-earth/the-historical-development-of-the-old-earth-geological-time-scale/" TargetMode="External"/><Relationship Id="rId45" Type="http://schemas.openxmlformats.org/officeDocument/2006/relationships/hyperlink" Target="https://answersingenesis.org/geology/rock-layers/petrology-of-the-coconino-sandstone/" TargetMode="External"/><Relationship Id="rId53" Type="http://schemas.openxmlformats.org/officeDocument/2006/relationships/hyperlink" Target="https://answersingenesis.org/noahs-ark/determining-the-ark-kinds/" TargetMode="External"/><Relationship Id="rId58" Type="http://schemas.openxmlformats.org/officeDocument/2006/relationships/hyperlink" Target="https://www.theguardian.com/science/blog/2008/nov/13/evolution-creation-creationism" TargetMode="External"/><Relationship Id="rId5" Type="http://schemas.openxmlformats.org/officeDocument/2006/relationships/hyperlink" Target="http://www.telegraph.co.uk/news/religion/8970031/The-return-to-religion.html" TargetMode="External"/><Relationship Id="rId15" Type="http://schemas.openxmlformats.org/officeDocument/2006/relationships/hyperlink" Target="https://biologos.org/uploads/projects/Waltke_scholarly_essay.pdf" TargetMode="External"/><Relationship Id="rId23" Type="http://schemas.openxmlformats.org/officeDocument/2006/relationships/hyperlink" Target="http://news.tiu.edu/2015/06/26/trinity-awarded-3-4-million-templeton-grant/" TargetMode="External"/><Relationship Id="rId28" Type="http://schemas.openxmlformats.org/officeDocument/2006/relationships/hyperlink" Target="http://www.templeton.org/sir-john-templeton/life-story" TargetMode="External"/><Relationship Id="rId36" Type="http://schemas.openxmlformats.org/officeDocument/2006/relationships/hyperlink" Target="https://answersingenesis.org/days-of-creation/augustine-on-the-days-of-creation/" TargetMode="External"/><Relationship Id="rId49" Type="http://schemas.openxmlformats.org/officeDocument/2006/relationships/hyperlink" Target="https://web.archive.org/web/20140401081546/http:/cosmologystatement.org/" TargetMode="External"/><Relationship Id="rId57" Type="http://schemas.openxmlformats.org/officeDocument/2006/relationships/hyperlink" Target="https://answersingenesis.org/store/sku/10-2-252/" TargetMode="External"/><Relationship Id="rId61" Type="http://schemas.openxmlformats.org/officeDocument/2006/relationships/hyperlink" Target="http://www.thetimes.co.uk/tto/science/policy/article5502.ece" TargetMode="External"/><Relationship Id="rId10" Type="http://schemas.openxmlformats.org/officeDocument/2006/relationships/hyperlink" Target="https://answersingenesis.org/store/sku/30-9-517/" TargetMode="External"/><Relationship Id="rId19" Type="http://schemas.openxmlformats.org/officeDocument/2006/relationships/hyperlink" Target="https://www.templeton.org/what-we-fund/grants/the-language-of-god-biologos-website-and-workshop" TargetMode="External"/><Relationship Id="rId31" Type="http://schemas.openxmlformats.org/officeDocument/2006/relationships/hyperlink" Target="https://answersingenesis.org/natural-selection/is-natural-selection-the-same-thing-as-evolution/" TargetMode="External"/><Relationship Id="rId44" Type="http://schemas.openxmlformats.org/officeDocument/2006/relationships/hyperlink" Target="http://www.cryingrocks.org/" TargetMode="External"/><Relationship Id="rId52" Type="http://schemas.openxmlformats.org/officeDocument/2006/relationships/hyperlink" Target="https://answersingenesis.org/store/sku/10-2-450/" TargetMode="External"/><Relationship Id="rId60" Type="http://schemas.openxmlformats.org/officeDocument/2006/relationships/hyperlink" Target="http://www.christianitytoday.com/bc/2009/julaug/evolutionthebibleandthebookofnature.html" TargetMode="External"/><Relationship Id="rId4" Type="http://schemas.openxmlformats.org/officeDocument/2006/relationships/hyperlink" Target="http://www.telegraph.co.uk/news/religion/12161845/No-growth-for-30-years-Churchof-England-predicts.html" TargetMode="External"/><Relationship Id="rId9" Type="http://schemas.openxmlformats.org/officeDocument/2006/relationships/hyperlink" Target="https://atheists.org/atheism/Christmas" TargetMode="External"/><Relationship Id="rId14" Type="http://schemas.openxmlformats.org/officeDocument/2006/relationships/hyperlink" Target="http://biologos.org/blog/substitutionary-atonement-and-evolution-part-2" TargetMode="External"/><Relationship Id="rId22" Type="http://schemas.openxmlformats.org/officeDocument/2006/relationships/hyperlink" Target="http://biologos.org/blogs/brad-kramer-the-evolving-evangelical/5-common-objections-to-evolutionary-creationism" TargetMode="External"/><Relationship Id="rId27" Type="http://schemas.openxmlformats.org/officeDocument/2006/relationships/hyperlink" Target="http://www.aaas.org/page/science-seminaries" TargetMode="External"/><Relationship Id="rId30" Type="http://schemas.openxmlformats.org/officeDocument/2006/relationships/hyperlink" Target="http://rushtopress.org/pr16051602.html" TargetMode="External"/><Relationship Id="rId35" Type="http://schemas.openxmlformats.org/officeDocument/2006/relationships/hyperlink" Target="https://answersingenesis.org/reviews/books/orthodoxy-and-genesis-what-the-fathers-really-taught/" TargetMode="External"/><Relationship Id="rId43" Type="http://schemas.openxmlformats.org/officeDocument/2006/relationships/hyperlink" Target="http://www.canyonministries.org/clt/" TargetMode="External"/><Relationship Id="rId48" Type="http://schemas.openxmlformats.org/officeDocument/2006/relationships/hyperlink" Target="http://www.canyonministries.org/clt/" TargetMode="External"/><Relationship Id="rId56" Type="http://schemas.openxmlformats.org/officeDocument/2006/relationships/hyperlink" Target="https://answersingenesis.org/store/sku/10-2-170/" TargetMode="External"/><Relationship Id="rId8" Type="http://schemas.openxmlformats.org/officeDocument/2006/relationships/hyperlink" Target="https://www.youtube.com/watch?v=cSc92EDm5gU" TargetMode="External"/><Relationship Id="rId51" Type="http://schemas.openxmlformats.org/officeDocument/2006/relationships/hyperlink" Target="https://answersingenesis.org/countering-the-culture/cosmos-a-spacetime-odyssey/" TargetMode="External"/><Relationship Id="rId3" Type="http://schemas.openxmlformats.org/officeDocument/2006/relationships/hyperlink" Target="http://www.telegraph.co.uk/news/newstopics/religion/5603096/Two-thirds-of-teenagers-dont-believe-in-God.html" TargetMode="External"/><Relationship Id="rId12" Type="http://schemas.openxmlformats.org/officeDocument/2006/relationships/hyperlink" Target="https://www.youtube.com/watch?v=ZqgnJ1GR8ms" TargetMode="External"/><Relationship Id="rId17" Type="http://schemas.openxmlformats.org/officeDocument/2006/relationships/hyperlink" Target="http://biologos.org/blogs/archive/why-must-the-church-come-to-accept-evolution-an-update" TargetMode="External"/><Relationship Id="rId25" Type="http://schemas.openxmlformats.org/officeDocument/2006/relationships/hyperlink" Target="https://www.aaas.org/page/science-theological-education" TargetMode="External"/><Relationship Id="rId33" Type="http://schemas.openxmlformats.org/officeDocument/2006/relationships/hyperlink" Target="https://answersingenesis.org/store/sku/10-3-121/" TargetMode="External"/><Relationship Id="rId38" Type="http://schemas.openxmlformats.org/officeDocument/2006/relationships/hyperlink" Target="https://answersingenesis.org/theistic-evolution/exposing-a-fundamental-compromise/" TargetMode="External"/><Relationship Id="rId46" Type="http://schemas.openxmlformats.org/officeDocument/2006/relationships/hyperlink" Target="https://answersingenesis.org/geology/rock-layers/intraformational-parabolic-recumbent-folds/" TargetMode="External"/><Relationship Id="rId59" Type="http://schemas.openxmlformats.org/officeDocument/2006/relationships/hyperlink" Target="https://answersingenesis.org/reviews/books/enduring-authority-scripture-reall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23</Pages>
  <Words>13490</Words>
  <Characters>74198</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18</cp:revision>
  <dcterms:created xsi:type="dcterms:W3CDTF">2017-03-02T08:32:00Z</dcterms:created>
  <dcterms:modified xsi:type="dcterms:W3CDTF">2017-06-01T15:32:00Z</dcterms:modified>
</cp:coreProperties>
</file>